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0F3BA" w14:textId="60D1D075" w:rsidR="009753E6" w:rsidRPr="001D265A" w:rsidRDefault="00B450D9" w:rsidP="00F57898">
      <w:pPr>
        <w:jc w:val="center"/>
        <w:rPr>
          <w:sz w:val="32"/>
          <w:szCs w:val="32"/>
        </w:rPr>
      </w:pPr>
      <w:r>
        <w:rPr>
          <w:rFonts w:hint="eastAsia"/>
          <w:sz w:val="32"/>
          <w:szCs w:val="32"/>
        </w:rPr>
        <w:t>【</w:t>
      </w:r>
      <w:r w:rsidR="00DB0EA6" w:rsidRPr="001D265A">
        <w:rPr>
          <w:rFonts w:hint="eastAsia"/>
          <w:sz w:val="32"/>
          <w:szCs w:val="32"/>
        </w:rPr>
        <w:t>富山県立山町</w:t>
      </w:r>
      <w:r>
        <w:rPr>
          <w:rFonts w:hint="eastAsia"/>
          <w:sz w:val="32"/>
          <w:szCs w:val="32"/>
        </w:rPr>
        <w:t>】</w:t>
      </w:r>
      <w:r w:rsidR="002D3735" w:rsidRPr="001D265A">
        <w:rPr>
          <w:rFonts w:hint="eastAsia"/>
          <w:sz w:val="32"/>
          <w:szCs w:val="32"/>
        </w:rPr>
        <w:t>企業版ふるさと納税</w:t>
      </w:r>
      <w:r w:rsidR="00DB0EA6" w:rsidRPr="001D265A">
        <w:rPr>
          <w:rFonts w:hint="eastAsia"/>
          <w:sz w:val="32"/>
          <w:szCs w:val="32"/>
        </w:rPr>
        <w:t>申</w:t>
      </w:r>
      <w:r>
        <w:rPr>
          <w:rFonts w:hint="eastAsia"/>
          <w:sz w:val="32"/>
          <w:szCs w:val="32"/>
        </w:rPr>
        <w:t>出</w:t>
      </w:r>
      <w:r w:rsidR="00DB0EA6" w:rsidRPr="001D265A">
        <w:rPr>
          <w:rFonts w:hint="eastAsia"/>
          <w:sz w:val="32"/>
          <w:szCs w:val="32"/>
        </w:rPr>
        <w:t>書</w:t>
      </w:r>
    </w:p>
    <w:p w14:paraId="6C8A5E4D" w14:textId="77777777" w:rsidR="001D265A" w:rsidRPr="00F57898" w:rsidRDefault="001D265A" w:rsidP="00F57898">
      <w:pPr>
        <w:jc w:val="center"/>
        <w:rPr>
          <w:sz w:val="24"/>
          <w:szCs w:val="24"/>
        </w:rPr>
      </w:pPr>
    </w:p>
    <w:p w14:paraId="665BDCF9" w14:textId="77777777" w:rsidR="00DB0EA6" w:rsidRPr="00F57898" w:rsidRDefault="002D3735" w:rsidP="00DB0EA6">
      <w:pPr>
        <w:wordWrap w:val="0"/>
        <w:jc w:val="right"/>
        <w:rPr>
          <w:sz w:val="22"/>
        </w:rPr>
      </w:pPr>
      <w:r w:rsidRPr="00F57898">
        <w:rPr>
          <w:rFonts w:hint="eastAsia"/>
          <w:sz w:val="22"/>
        </w:rPr>
        <w:t>令和</w:t>
      </w:r>
      <w:r w:rsidR="00DB0EA6" w:rsidRPr="00F57898">
        <w:rPr>
          <w:rFonts w:hint="eastAsia"/>
          <w:sz w:val="22"/>
        </w:rPr>
        <w:t xml:space="preserve">　　年　　月　　日　</w:t>
      </w:r>
    </w:p>
    <w:p w14:paraId="4230323F" w14:textId="7790E3AD" w:rsidR="00DB0EA6" w:rsidRPr="00F57898" w:rsidRDefault="00973058">
      <w:pPr>
        <w:rPr>
          <w:sz w:val="22"/>
        </w:rPr>
      </w:pPr>
      <w:r w:rsidRPr="00F57898">
        <w:rPr>
          <w:rFonts w:hint="eastAsia"/>
          <w:sz w:val="22"/>
        </w:rPr>
        <w:t xml:space="preserve">　</w:t>
      </w:r>
      <w:r w:rsidR="009E3A46" w:rsidRPr="00F57898">
        <w:rPr>
          <w:rFonts w:hint="eastAsia"/>
          <w:sz w:val="22"/>
        </w:rPr>
        <w:t xml:space="preserve">立山町長　</w:t>
      </w:r>
      <w:r w:rsidR="00DB0EA6" w:rsidRPr="00F57898">
        <w:rPr>
          <w:rFonts w:hint="eastAsia"/>
          <w:sz w:val="22"/>
        </w:rPr>
        <w:t>様</w:t>
      </w:r>
    </w:p>
    <w:p w14:paraId="02605023" w14:textId="3A8F5C5D" w:rsidR="009753E6" w:rsidRPr="00F57898" w:rsidRDefault="009753E6" w:rsidP="009753E6">
      <w:pPr>
        <w:ind w:leftChars="500" w:left="1050" w:firstLineChars="1100" w:firstLine="2420"/>
        <w:rPr>
          <w:sz w:val="22"/>
        </w:rPr>
      </w:pPr>
      <w:r w:rsidRPr="00F57898">
        <w:rPr>
          <w:rFonts w:hint="eastAsia"/>
          <w:sz w:val="22"/>
        </w:rPr>
        <w:t>法人名</w:t>
      </w:r>
      <w:r w:rsidR="008C2FB0">
        <w:rPr>
          <w:rFonts w:hint="eastAsia"/>
          <w:sz w:val="22"/>
        </w:rPr>
        <w:t xml:space="preserve">　　　　　　　　　　　　　　　　</w:t>
      </w:r>
    </w:p>
    <w:p w14:paraId="1CC24C73" w14:textId="55079ECC" w:rsidR="00DB0EA6" w:rsidRPr="00F57898" w:rsidRDefault="009753E6" w:rsidP="009753E6">
      <w:pPr>
        <w:ind w:leftChars="500" w:left="1050" w:firstLineChars="1100" w:firstLine="2420"/>
        <w:rPr>
          <w:sz w:val="22"/>
        </w:rPr>
      </w:pPr>
      <w:r w:rsidRPr="00F57898">
        <w:rPr>
          <w:rFonts w:hint="eastAsia"/>
          <w:sz w:val="22"/>
        </w:rPr>
        <w:t>代表者（役職・氏名）</w:t>
      </w:r>
      <w:r w:rsidR="00DB0EA6" w:rsidRPr="00F57898">
        <w:rPr>
          <w:rFonts w:hint="eastAsia"/>
          <w:sz w:val="22"/>
        </w:rPr>
        <w:t xml:space="preserve">　　　　　　　　</w:t>
      </w:r>
      <w:r w:rsidR="008C2FB0">
        <w:rPr>
          <w:rFonts w:hint="eastAsia"/>
          <w:sz w:val="22"/>
        </w:rPr>
        <w:t xml:space="preserve">　</w:t>
      </w:r>
    </w:p>
    <w:p w14:paraId="64FBA57A" w14:textId="46B3CA42" w:rsidR="00DB0EA6" w:rsidRPr="00F57898" w:rsidRDefault="009753E6" w:rsidP="009753E6">
      <w:pPr>
        <w:ind w:leftChars="500" w:left="1050" w:firstLineChars="1100" w:firstLine="2420"/>
        <w:rPr>
          <w:sz w:val="22"/>
        </w:rPr>
      </w:pPr>
      <w:r w:rsidRPr="00F57898">
        <w:rPr>
          <w:rFonts w:hint="eastAsia"/>
          <w:sz w:val="22"/>
        </w:rPr>
        <w:t>本社住所</w:t>
      </w:r>
      <w:r w:rsidR="00DB0EA6" w:rsidRPr="00F57898">
        <w:rPr>
          <w:rFonts w:hint="eastAsia"/>
          <w:sz w:val="22"/>
        </w:rPr>
        <w:t xml:space="preserve">　　　　　　　　　　　　　　　</w:t>
      </w:r>
    </w:p>
    <w:p w14:paraId="25082106" w14:textId="10C1A357" w:rsidR="00DB0EA6" w:rsidRPr="00F57898" w:rsidRDefault="009753E6" w:rsidP="009753E6">
      <w:pPr>
        <w:ind w:leftChars="500" w:left="1050" w:firstLineChars="1100" w:firstLine="2420"/>
        <w:rPr>
          <w:sz w:val="22"/>
        </w:rPr>
      </w:pPr>
      <w:r w:rsidRPr="00F57898">
        <w:rPr>
          <w:rFonts w:hint="eastAsia"/>
          <w:sz w:val="22"/>
        </w:rPr>
        <w:t>法人番号</w:t>
      </w:r>
      <w:r w:rsidR="005E0AE5" w:rsidRPr="00F57898">
        <w:rPr>
          <w:rFonts w:hint="eastAsia"/>
          <w:sz w:val="22"/>
        </w:rPr>
        <w:t xml:space="preserve">　　　　　　　　　　　　　　</w:t>
      </w:r>
      <w:r w:rsidR="006775DE" w:rsidRPr="00F57898">
        <w:rPr>
          <w:rFonts w:hint="eastAsia"/>
          <w:sz w:val="22"/>
        </w:rPr>
        <w:t xml:space="preserve">　</w:t>
      </w:r>
    </w:p>
    <w:p w14:paraId="43E7A5A4" w14:textId="76902A2E" w:rsidR="00DB0EA6" w:rsidRPr="00F57898" w:rsidRDefault="00DB0EA6" w:rsidP="009753E6">
      <w:pPr>
        <w:spacing w:beforeLines="50" w:before="180"/>
        <w:ind w:leftChars="500" w:left="1050" w:firstLineChars="1100" w:firstLine="2420"/>
        <w:rPr>
          <w:sz w:val="22"/>
        </w:rPr>
      </w:pPr>
      <w:r w:rsidRPr="00F57898">
        <w:rPr>
          <w:rFonts w:hint="eastAsia"/>
          <w:sz w:val="22"/>
        </w:rPr>
        <w:t xml:space="preserve">担当者　氏名　　　　　　　　　　　　　</w:t>
      </w:r>
    </w:p>
    <w:p w14:paraId="72128AD3" w14:textId="0EED1895" w:rsidR="009753E6" w:rsidRPr="00F57898" w:rsidRDefault="00DB0EA6" w:rsidP="009753E6">
      <w:pPr>
        <w:ind w:leftChars="500" w:left="1050" w:firstLineChars="1500" w:firstLine="3300"/>
        <w:rPr>
          <w:sz w:val="22"/>
        </w:rPr>
      </w:pPr>
      <w:r w:rsidRPr="00F57898">
        <w:rPr>
          <w:rFonts w:hint="eastAsia"/>
          <w:sz w:val="22"/>
        </w:rPr>
        <w:t>電話番号</w:t>
      </w:r>
      <w:r w:rsidR="008C2FB0">
        <w:rPr>
          <w:rFonts w:hint="eastAsia"/>
          <w:sz w:val="22"/>
        </w:rPr>
        <w:t xml:space="preserve">　　　　　　　　　　　</w:t>
      </w:r>
    </w:p>
    <w:p w14:paraId="28CA62D7" w14:textId="60621F6F" w:rsidR="00DB0EA6" w:rsidRPr="00F57898" w:rsidRDefault="009753E6" w:rsidP="009753E6">
      <w:pPr>
        <w:ind w:leftChars="500" w:left="1050" w:firstLineChars="1500" w:firstLine="3300"/>
        <w:rPr>
          <w:sz w:val="22"/>
        </w:rPr>
      </w:pPr>
      <w:r w:rsidRPr="00F57898">
        <w:rPr>
          <w:rFonts w:hint="eastAsia"/>
          <w:sz w:val="22"/>
        </w:rPr>
        <w:t>Email</w:t>
      </w:r>
      <w:r w:rsidR="00DB0EA6" w:rsidRPr="00F57898">
        <w:rPr>
          <w:rFonts w:hint="eastAsia"/>
          <w:sz w:val="22"/>
        </w:rPr>
        <w:t xml:space="preserve">　　　　　　　　　　　　</w:t>
      </w:r>
    </w:p>
    <w:p w14:paraId="773E98E9" w14:textId="77777777" w:rsidR="009E3A46" w:rsidRPr="00F57898" w:rsidRDefault="009E3A46" w:rsidP="009E3A46">
      <w:pPr>
        <w:jc w:val="left"/>
        <w:rPr>
          <w:sz w:val="22"/>
        </w:rPr>
      </w:pPr>
    </w:p>
    <w:p w14:paraId="6B7A13D2" w14:textId="44F1A29D" w:rsidR="007B1745" w:rsidRPr="00F57898" w:rsidRDefault="009E3A46" w:rsidP="001D265A">
      <w:pPr>
        <w:jc w:val="left"/>
        <w:rPr>
          <w:sz w:val="22"/>
        </w:rPr>
      </w:pPr>
      <w:r w:rsidRPr="00F57898">
        <w:rPr>
          <w:rFonts w:hint="eastAsia"/>
          <w:sz w:val="22"/>
        </w:rPr>
        <w:t xml:space="preserve">　</w:t>
      </w:r>
      <w:r w:rsidR="00F57898">
        <w:rPr>
          <w:rFonts w:hint="eastAsia"/>
          <w:sz w:val="22"/>
        </w:rPr>
        <w:t>貴町で実施されるまち・ひと・しごと創生寄附活用事業に対し</w:t>
      </w:r>
      <w:r w:rsidR="001D265A">
        <w:rPr>
          <w:rFonts w:hint="eastAsia"/>
          <w:sz w:val="22"/>
        </w:rPr>
        <w:t>、</w:t>
      </w:r>
      <w:r w:rsidR="009753E6" w:rsidRPr="00F57898">
        <w:rPr>
          <w:rFonts w:hint="eastAsia"/>
          <w:sz w:val="22"/>
        </w:rPr>
        <w:t>以下</w:t>
      </w:r>
      <w:r w:rsidR="002D3735" w:rsidRPr="00F57898">
        <w:rPr>
          <w:rFonts w:hint="eastAsia"/>
          <w:sz w:val="22"/>
        </w:rPr>
        <w:t>のとおり</w:t>
      </w:r>
      <w:r w:rsidR="00F57898">
        <w:rPr>
          <w:rFonts w:hint="eastAsia"/>
          <w:sz w:val="22"/>
        </w:rPr>
        <w:t>寄附することを</w:t>
      </w:r>
      <w:r w:rsidR="00B450D9">
        <w:rPr>
          <w:rFonts w:hint="eastAsia"/>
          <w:sz w:val="22"/>
        </w:rPr>
        <w:t>申し出ます。</w:t>
      </w:r>
    </w:p>
    <w:p w14:paraId="45575D8B" w14:textId="5195FCA8" w:rsidR="007B1745" w:rsidRPr="00F57898" w:rsidRDefault="001D265A" w:rsidP="001D265A">
      <w:pPr>
        <w:ind w:firstLineChars="100" w:firstLine="220"/>
        <w:rPr>
          <w:sz w:val="22"/>
        </w:rPr>
      </w:pPr>
      <w:r>
        <w:rPr>
          <w:rFonts w:hint="eastAsia"/>
          <w:sz w:val="22"/>
        </w:rPr>
        <w:t>〇</w:t>
      </w:r>
      <w:r w:rsidR="007B1745" w:rsidRPr="00F57898">
        <w:rPr>
          <w:rFonts w:hint="eastAsia"/>
          <w:sz w:val="22"/>
        </w:rPr>
        <w:t>寄附金の使途</w:t>
      </w:r>
      <w:r w:rsidR="00280380" w:rsidRPr="00F57898">
        <w:rPr>
          <w:rFonts w:hint="eastAsia"/>
          <w:sz w:val="22"/>
        </w:rPr>
        <w:t>、口数及び</w:t>
      </w:r>
      <w:r w:rsidR="007B1745" w:rsidRPr="00F57898">
        <w:rPr>
          <w:rFonts w:hint="eastAsia"/>
          <w:sz w:val="22"/>
        </w:rPr>
        <w:t>金額</w:t>
      </w:r>
    </w:p>
    <w:tbl>
      <w:tblPr>
        <w:tblStyle w:val="ae"/>
        <w:tblW w:w="0" w:type="auto"/>
        <w:tblInd w:w="137" w:type="dxa"/>
        <w:tblLook w:val="04A0" w:firstRow="1" w:lastRow="0" w:firstColumn="1" w:lastColumn="0" w:noHBand="0" w:noVBand="1"/>
      </w:tblPr>
      <w:tblGrid>
        <w:gridCol w:w="5245"/>
        <w:gridCol w:w="2268"/>
        <w:gridCol w:w="1984"/>
      </w:tblGrid>
      <w:tr w:rsidR="002C320C" w:rsidRPr="00F57898" w14:paraId="39CB672D" w14:textId="77777777" w:rsidTr="00F57898">
        <w:tc>
          <w:tcPr>
            <w:tcW w:w="5245" w:type="dxa"/>
            <w:vAlign w:val="center"/>
          </w:tcPr>
          <w:p w14:paraId="43AC79E2" w14:textId="77777777" w:rsidR="002C320C" w:rsidRPr="00F57898" w:rsidRDefault="00280380" w:rsidP="007B1745">
            <w:pPr>
              <w:jc w:val="center"/>
              <w:rPr>
                <w:sz w:val="22"/>
              </w:rPr>
            </w:pPr>
            <w:r w:rsidRPr="00F57898">
              <w:rPr>
                <w:rFonts w:hint="eastAsia"/>
                <w:sz w:val="22"/>
              </w:rPr>
              <w:t>寄附金の使途</w:t>
            </w:r>
          </w:p>
        </w:tc>
        <w:tc>
          <w:tcPr>
            <w:tcW w:w="2268" w:type="dxa"/>
            <w:vAlign w:val="center"/>
          </w:tcPr>
          <w:p w14:paraId="4ACCAB84" w14:textId="77777777" w:rsidR="002C320C" w:rsidRPr="00F57898" w:rsidRDefault="002C320C" w:rsidP="007B1745">
            <w:pPr>
              <w:jc w:val="center"/>
              <w:rPr>
                <w:sz w:val="22"/>
              </w:rPr>
            </w:pPr>
            <w:r w:rsidRPr="00F57898">
              <w:rPr>
                <w:rFonts w:hint="eastAsia"/>
                <w:sz w:val="22"/>
              </w:rPr>
              <w:t>寄附口数</w:t>
            </w:r>
          </w:p>
        </w:tc>
        <w:tc>
          <w:tcPr>
            <w:tcW w:w="1984" w:type="dxa"/>
            <w:vAlign w:val="center"/>
          </w:tcPr>
          <w:p w14:paraId="28DCCDAE" w14:textId="77777777" w:rsidR="002C320C" w:rsidRPr="00F57898" w:rsidRDefault="002C320C" w:rsidP="007B1745">
            <w:pPr>
              <w:jc w:val="center"/>
              <w:rPr>
                <w:sz w:val="22"/>
              </w:rPr>
            </w:pPr>
            <w:r w:rsidRPr="00F57898">
              <w:rPr>
                <w:rFonts w:hint="eastAsia"/>
                <w:sz w:val="22"/>
              </w:rPr>
              <w:t>寄附金額</w:t>
            </w:r>
          </w:p>
        </w:tc>
      </w:tr>
      <w:tr w:rsidR="009564F0" w:rsidRPr="00F57898" w14:paraId="08FE78DA" w14:textId="77777777" w:rsidTr="00F57898">
        <w:trPr>
          <w:trHeight w:val="493"/>
        </w:trPr>
        <w:tc>
          <w:tcPr>
            <w:tcW w:w="5245" w:type="dxa"/>
            <w:vAlign w:val="center"/>
          </w:tcPr>
          <w:p w14:paraId="4B41F074" w14:textId="77777777" w:rsidR="009564F0" w:rsidRPr="00F57898" w:rsidRDefault="009564F0" w:rsidP="009564F0">
            <w:pPr>
              <w:rPr>
                <w:sz w:val="22"/>
              </w:rPr>
            </w:pPr>
            <w:r w:rsidRPr="00F57898">
              <w:rPr>
                <w:rFonts w:asciiTheme="minorEastAsia" w:hAnsiTheme="minorEastAsia" w:hint="eastAsia"/>
                <w:sz w:val="22"/>
              </w:rPr>
              <w:t>未来人材育成就学支援プロジェクト</w:t>
            </w:r>
          </w:p>
        </w:tc>
        <w:tc>
          <w:tcPr>
            <w:tcW w:w="2268" w:type="dxa"/>
            <w:vAlign w:val="center"/>
          </w:tcPr>
          <w:p w14:paraId="3BB27A71" w14:textId="77777777" w:rsidR="009564F0" w:rsidRPr="00F57898" w:rsidRDefault="009564F0" w:rsidP="00EC4A99">
            <w:pPr>
              <w:jc w:val="right"/>
              <w:rPr>
                <w:sz w:val="22"/>
              </w:rPr>
            </w:pPr>
            <w:r w:rsidRPr="00F57898">
              <w:rPr>
                <w:rFonts w:hint="eastAsia"/>
                <w:sz w:val="22"/>
                <w:u w:val="single"/>
              </w:rPr>
              <w:t xml:space="preserve">　　　</w:t>
            </w:r>
            <w:r w:rsidRPr="00F57898">
              <w:rPr>
                <w:rFonts w:hint="eastAsia"/>
                <w:sz w:val="22"/>
              </w:rPr>
              <w:t>口×</w:t>
            </w:r>
            <w:r w:rsidRPr="00F57898">
              <w:rPr>
                <w:rFonts w:hint="eastAsia"/>
                <w:sz w:val="22"/>
              </w:rPr>
              <w:t>10</w:t>
            </w:r>
            <w:r w:rsidRPr="00F57898">
              <w:rPr>
                <w:rFonts w:hint="eastAsia"/>
                <w:sz w:val="22"/>
              </w:rPr>
              <w:t>万円</w:t>
            </w:r>
          </w:p>
        </w:tc>
        <w:tc>
          <w:tcPr>
            <w:tcW w:w="1984" w:type="dxa"/>
            <w:vAlign w:val="center"/>
          </w:tcPr>
          <w:p w14:paraId="491014E5" w14:textId="77777777" w:rsidR="009564F0" w:rsidRPr="00F57898" w:rsidRDefault="009564F0" w:rsidP="009564F0">
            <w:pPr>
              <w:jc w:val="right"/>
              <w:rPr>
                <w:sz w:val="22"/>
              </w:rPr>
            </w:pPr>
            <w:r w:rsidRPr="00F57898">
              <w:rPr>
                <w:rFonts w:hint="eastAsia"/>
                <w:sz w:val="22"/>
              </w:rPr>
              <w:t>万円</w:t>
            </w:r>
          </w:p>
        </w:tc>
      </w:tr>
      <w:tr w:rsidR="009564F0" w:rsidRPr="00F57898" w14:paraId="1636DC28" w14:textId="77777777" w:rsidTr="00F57898">
        <w:trPr>
          <w:trHeight w:val="680"/>
        </w:trPr>
        <w:tc>
          <w:tcPr>
            <w:tcW w:w="5245" w:type="dxa"/>
            <w:vAlign w:val="center"/>
          </w:tcPr>
          <w:p w14:paraId="2A92D1D5" w14:textId="55F31697" w:rsidR="009564F0" w:rsidRPr="00F57898" w:rsidRDefault="00B779D3" w:rsidP="00F57898">
            <w:pPr>
              <w:rPr>
                <w:sz w:val="22"/>
              </w:rPr>
            </w:pPr>
            <w:r w:rsidRPr="00F57898">
              <w:rPr>
                <w:rFonts w:hint="eastAsia"/>
                <w:sz w:val="22"/>
              </w:rPr>
              <w:t>「五百石駅周辺」便利な街へ再設計プロジェクト</w:t>
            </w:r>
          </w:p>
        </w:tc>
        <w:tc>
          <w:tcPr>
            <w:tcW w:w="2268" w:type="dxa"/>
            <w:vAlign w:val="center"/>
          </w:tcPr>
          <w:p w14:paraId="5D88B151" w14:textId="77777777" w:rsidR="009564F0" w:rsidRPr="00F57898" w:rsidRDefault="009564F0" w:rsidP="009564F0">
            <w:pPr>
              <w:jc w:val="right"/>
              <w:rPr>
                <w:sz w:val="22"/>
              </w:rPr>
            </w:pPr>
            <w:r w:rsidRPr="00F57898">
              <w:rPr>
                <w:rFonts w:hint="eastAsia"/>
                <w:sz w:val="22"/>
                <w:u w:val="single"/>
              </w:rPr>
              <w:t xml:space="preserve">　　　</w:t>
            </w:r>
            <w:r w:rsidRPr="00F57898">
              <w:rPr>
                <w:rFonts w:hint="eastAsia"/>
                <w:sz w:val="22"/>
              </w:rPr>
              <w:t>口×</w:t>
            </w:r>
            <w:r w:rsidRPr="00F57898">
              <w:rPr>
                <w:rFonts w:hint="eastAsia"/>
                <w:sz w:val="22"/>
              </w:rPr>
              <w:t>10</w:t>
            </w:r>
            <w:r w:rsidRPr="00F57898">
              <w:rPr>
                <w:rFonts w:hint="eastAsia"/>
                <w:sz w:val="22"/>
              </w:rPr>
              <w:t>万円</w:t>
            </w:r>
          </w:p>
        </w:tc>
        <w:tc>
          <w:tcPr>
            <w:tcW w:w="1984" w:type="dxa"/>
            <w:vAlign w:val="center"/>
          </w:tcPr>
          <w:p w14:paraId="60076191" w14:textId="77777777" w:rsidR="009564F0" w:rsidRPr="00F57898" w:rsidRDefault="009564F0" w:rsidP="009564F0">
            <w:pPr>
              <w:jc w:val="right"/>
              <w:rPr>
                <w:sz w:val="22"/>
              </w:rPr>
            </w:pPr>
            <w:r w:rsidRPr="00F57898">
              <w:rPr>
                <w:rFonts w:hint="eastAsia"/>
                <w:sz w:val="22"/>
              </w:rPr>
              <w:t>万円</w:t>
            </w:r>
          </w:p>
        </w:tc>
      </w:tr>
      <w:tr w:rsidR="00041455" w:rsidRPr="00F57898" w14:paraId="4469F8EC" w14:textId="77777777" w:rsidTr="00F57898">
        <w:trPr>
          <w:trHeight w:val="680"/>
        </w:trPr>
        <w:tc>
          <w:tcPr>
            <w:tcW w:w="5245" w:type="dxa"/>
            <w:vAlign w:val="center"/>
          </w:tcPr>
          <w:p w14:paraId="50183DFD" w14:textId="69B69132" w:rsidR="00041455" w:rsidRPr="00F57898" w:rsidRDefault="00041455" w:rsidP="00F57898">
            <w:pPr>
              <w:rPr>
                <w:sz w:val="22"/>
              </w:rPr>
            </w:pPr>
            <w:r w:rsidRPr="00F57898">
              <w:rPr>
                <w:rFonts w:hint="eastAsia"/>
                <w:sz w:val="22"/>
              </w:rPr>
              <w:t>「働きたい」と「住みたい」が調和する町へ</w:t>
            </w:r>
          </w:p>
        </w:tc>
        <w:tc>
          <w:tcPr>
            <w:tcW w:w="2268" w:type="dxa"/>
            <w:vAlign w:val="center"/>
          </w:tcPr>
          <w:p w14:paraId="4D0EEFF8" w14:textId="77777777" w:rsidR="00041455" w:rsidRPr="00F57898" w:rsidRDefault="00041455" w:rsidP="00041455">
            <w:pPr>
              <w:jc w:val="right"/>
              <w:rPr>
                <w:sz w:val="22"/>
              </w:rPr>
            </w:pPr>
            <w:r w:rsidRPr="00F57898">
              <w:rPr>
                <w:rFonts w:hint="eastAsia"/>
                <w:sz w:val="22"/>
                <w:u w:val="single"/>
              </w:rPr>
              <w:t xml:space="preserve">　　　</w:t>
            </w:r>
            <w:r w:rsidRPr="00F57898">
              <w:rPr>
                <w:rFonts w:hint="eastAsia"/>
                <w:sz w:val="22"/>
              </w:rPr>
              <w:t>口×</w:t>
            </w:r>
            <w:r w:rsidRPr="00F57898">
              <w:rPr>
                <w:rFonts w:hint="eastAsia"/>
                <w:sz w:val="22"/>
              </w:rPr>
              <w:t>10</w:t>
            </w:r>
            <w:r w:rsidRPr="00F57898">
              <w:rPr>
                <w:rFonts w:hint="eastAsia"/>
                <w:sz w:val="22"/>
              </w:rPr>
              <w:t>万円</w:t>
            </w:r>
          </w:p>
        </w:tc>
        <w:tc>
          <w:tcPr>
            <w:tcW w:w="1984" w:type="dxa"/>
            <w:vAlign w:val="center"/>
          </w:tcPr>
          <w:p w14:paraId="5118EDDC" w14:textId="77777777" w:rsidR="00041455" w:rsidRPr="00F57898" w:rsidRDefault="00041455" w:rsidP="00041455">
            <w:pPr>
              <w:jc w:val="right"/>
              <w:rPr>
                <w:sz w:val="22"/>
              </w:rPr>
            </w:pPr>
            <w:r w:rsidRPr="00F57898">
              <w:rPr>
                <w:rFonts w:hint="eastAsia"/>
                <w:sz w:val="22"/>
              </w:rPr>
              <w:t>万円</w:t>
            </w:r>
          </w:p>
        </w:tc>
      </w:tr>
      <w:tr w:rsidR="004E48F2" w:rsidRPr="00F57898" w14:paraId="7EE06DA2" w14:textId="77777777" w:rsidTr="00F57898">
        <w:trPr>
          <w:trHeight w:val="680"/>
        </w:trPr>
        <w:tc>
          <w:tcPr>
            <w:tcW w:w="5245" w:type="dxa"/>
            <w:vAlign w:val="center"/>
          </w:tcPr>
          <w:p w14:paraId="307F5412" w14:textId="77777777" w:rsidR="004E48F2" w:rsidRPr="00F57898" w:rsidRDefault="00182715" w:rsidP="00182715">
            <w:pPr>
              <w:rPr>
                <w:sz w:val="22"/>
              </w:rPr>
            </w:pPr>
            <w:r w:rsidRPr="00F57898">
              <w:rPr>
                <w:rFonts w:hint="eastAsia"/>
                <w:sz w:val="22"/>
              </w:rPr>
              <w:t>災害復旧</w:t>
            </w:r>
            <w:r w:rsidRPr="00F57898">
              <w:rPr>
                <w:rFonts w:hint="eastAsia"/>
                <w:sz w:val="18"/>
                <w:szCs w:val="18"/>
              </w:rPr>
              <w:t>（</w:t>
            </w:r>
            <w:r w:rsidR="00C44329" w:rsidRPr="00F57898">
              <w:rPr>
                <w:rFonts w:hint="eastAsia"/>
                <w:sz w:val="18"/>
                <w:szCs w:val="18"/>
              </w:rPr>
              <w:t>令和５年</w:t>
            </w:r>
            <w:r w:rsidR="004E48F2" w:rsidRPr="00F57898">
              <w:rPr>
                <w:rFonts w:hint="eastAsia"/>
                <w:sz w:val="18"/>
                <w:szCs w:val="18"/>
              </w:rPr>
              <w:t>豪雨災害</w:t>
            </w:r>
            <w:r w:rsidRPr="00F57898">
              <w:rPr>
                <w:rFonts w:hint="eastAsia"/>
                <w:sz w:val="18"/>
                <w:szCs w:val="18"/>
              </w:rPr>
              <w:t>、令和６年能登半島地震災害）</w:t>
            </w:r>
            <w:r w:rsidR="004E48F2" w:rsidRPr="00F57898">
              <w:rPr>
                <w:rFonts w:hint="eastAsia"/>
                <w:sz w:val="22"/>
              </w:rPr>
              <w:t xml:space="preserve">　</w:t>
            </w:r>
          </w:p>
        </w:tc>
        <w:tc>
          <w:tcPr>
            <w:tcW w:w="2268" w:type="dxa"/>
            <w:vAlign w:val="center"/>
          </w:tcPr>
          <w:p w14:paraId="1FC90451" w14:textId="77777777" w:rsidR="004E48F2" w:rsidRPr="00F57898" w:rsidRDefault="004E48F2" w:rsidP="004E48F2">
            <w:pPr>
              <w:jc w:val="right"/>
              <w:rPr>
                <w:sz w:val="22"/>
              </w:rPr>
            </w:pPr>
            <w:r w:rsidRPr="00F57898">
              <w:rPr>
                <w:rFonts w:hint="eastAsia"/>
                <w:sz w:val="22"/>
                <w:u w:val="single"/>
              </w:rPr>
              <w:t xml:space="preserve">　　　</w:t>
            </w:r>
            <w:r w:rsidRPr="00F57898">
              <w:rPr>
                <w:rFonts w:hint="eastAsia"/>
                <w:sz w:val="22"/>
              </w:rPr>
              <w:t>口×</w:t>
            </w:r>
            <w:r w:rsidRPr="00F57898">
              <w:rPr>
                <w:rFonts w:hint="eastAsia"/>
                <w:sz w:val="22"/>
              </w:rPr>
              <w:t>10</w:t>
            </w:r>
            <w:r w:rsidRPr="00F57898">
              <w:rPr>
                <w:rFonts w:hint="eastAsia"/>
                <w:sz w:val="22"/>
              </w:rPr>
              <w:t>万円</w:t>
            </w:r>
          </w:p>
        </w:tc>
        <w:tc>
          <w:tcPr>
            <w:tcW w:w="1984" w:type="dxa"/>
            <w:vAlign w:val="center"/>
          </w:tcPr>
          <w:p w14:paraId="7DB75FBA" w14:textId="77777777" w:rsidR="004E48F2" w:rsidRPr="00F57898" w:rsidRDefault="004E48F2" w:rsidP="004E48F2">
            <w:pPr>
              <w:jc w:val="right"/>
              <w:rPr>
                <w:sz w:val="22"/>
              </w:rPr>
            </w:pPr>
            <w:r w:rsidRPr="00F57898">
              <w:rPr>
                <w:rFonts w:hint="eastAsia"/>
                <w:sz w:val="22"/>
              </w:rPr>
              <w:t>万円</w:t>
            </w:r>
          </w:p>
        </w:tc>
      </w:tr>
      <w:tr w:rsidR="00182715" w:rsidRPr="00F57898" w14:paraId="786319BE" w14:textId="77777777" w:rsidTr="00F57898">
        <w:trPr>
          <w:trHeight w:val="680"/>
        </w:trPr>
        <w:tc>
          <w:tcPr>
            <w:tcW w:w="5245" w:type="dxa"/>
            <w:vAlign w:val="center"/>
          </w:tcPr>
          <w:p w14:paraId="02DAE4DA" w14:textId="256CD00E" w:rsidR="00182715" w:rsidRPr="00F57898" w:rsidRDefault="00182715" w:rsidP="00182715">
            <w:pPr>
              <w:rPr>
                <w:sz w:val="22"/>
              </w:rPr>
            </w:pPr>
            <w:r w:rsidRPr="00F57898">
              <w:rPr>
                <w:rFonts w:hint="eastAsia"/>
                <w:sz w:val="22"/>
              </w:rPr>
              <w:t>児童館遊具</w:t>
            </w:r>
            <w:r w:rsidR="008D72BC" w:rsidRPr="00F57898">
              <w:rPr>
                <w:rFonts w:hint="eastAsia"/>
                <w:sz w:val="22"/>
              </w:rPr>
              <w:t>応援</w:t>
            </w:r>
            <w:r w:rsidRPr="00F57898">
              <w:rPr>
                <w:rFonts w:hint="eastAsia"/>
                <w:sz w:val="22"/>
              </w:rPr>
              <w:t>プロジェクト</w:t>
            </w:r>
          </w:p>
        </w:tc>
        <w:tc>
          <w:tcPr>
            <w:tcW w:w="2268" w:type="dxa"/>
            <w:vAlign w:val="center"/>
          </w:tcPr>
          <w:p w14:paraId="228A428F" w14:textId="77777777" w:rsidR="00182715" w:rsidRPr="00F57898" w:rsidRDefault="00182715" w:rsidP="00182715">
            <w:pPr>
              <w:jc w:val="right"/>
              <w:rPr>
                <w:sz w:val="22"/>
              </w:rPr>
            </w:pPr>
            <w:r w:rsidRPr="00F57898">
              <w:rPr>
                <w:rFonts w:hint="eastAsia"/>
                <w:sz w:val="22"/>
                <w:u w:val="single"/>
              </w:rPr>
              <w:t xml:space="preserve">　　　</w:t>
            </w:r>
            <w:r w:rsidRPr="00F57898">
              <w:rPr>
                <w:rFonts w:hint="eastAsia"/>
                <w:sz w:val="22"/>
              </w:rPr>
              <w:t>口×</w:t>
            </w:r>
            <w:r w:rsidRPr="00F57898">
              <w:rPr>
                <w:rFonts w:hint="eastAsia"/>
                <w:sz w:val="22"/>
              </w:rPr>
              <w:t>10</w:t>
            </w:r>
            <w:r w:rsidRPr="00F57898">
              <w:rPr>
                <w:rFonts w:hint="eastAsia"/>
                <w:sz w:val="22"/>
              </w:rPr>
              <w:t>万円</w:t>
            </w:r>
          </w:p>
        </w:tc>
        <w:tc>
          <w:tcPr>
            <w:tcW w:w="1984" w:type="dxa"/>
            <w:vAlign w:val="center"/>
          </w:tcPr>
          <w:p w14:paraId="2D2826BE" w14:textId="77777777" w:rsidR="00182715" w:rsidRPr="00F57898" w:rsidRDefault="00182715" w:rsidP="00182715">
            <w:pPr>
              <w:jc w:val="right"/>
              <w:rPr>
                <w:sz w:val="22"/>
              </w:rPr>
            </w:pPr>
            <w:r w:rsidRPr="00F57898">
              <w:rPr>
                <w:rFonts w:hint="eastAsia"/>
                <w:sz w:val="22"/>
              </w:rPr>
              <w:t>万円</w:t>
            </w:r>
          </w:p>
        </w:tc>
      </w:tr>
      <w:tr w:rsidR="00FF7CEC" w:rsidRPr="00F57898" w14:paraId="35D8E96F" w14:textId="77777777" w:rsidTr="00F57898">
        <w:trPr>
          <w:trHeight w:val="673"/>
        </w:trPr>
        <w:tc>
          <w:tcPr>
            <w:tcW w:w="5245" w:type="dxa"/>
            <w:vAlign w:val="center"/>
          </w:tcPr>
          <w:p w14:paraId="0CDF7C3F" w14:textId="77777777" w:rsidR="00FF7CEC" w:rsidRPr="00F57898" w:rsidRDefault="00FF7CEC" w:rsidP="00FF7CEC">
            <w:pPr>
              <w:rPr>
                <w:sz w:val="22"/>
              </w:rPr>
            </w:pPr>
            <w:r w:rsidRPr="00F57898">
              <w:rPr>
                <w:rFonts w:hint="eastAsia"/>
                <w:sz w:val="22"/>
              </w:rPr>
              <w:t>立山黒部アルペンルートの応援と</w:t>
            </w:r>
          </w:p>
          <w:p w14:paraId="74AE37DA" w14:textId="77777777" w:rsidR="00FF7CEC" w:rsidRPr="00F57898" w:rsidRDefault="00FF7CEC" w:rsidP="00FF7CEC">
            <w:pPr>
              <w:rPr>
                <w:sz w:val="22"/>
              </w:rPr>
            </w:pPr>
            <w:r w:rsidRPr="00F57898">
              <w:rPr>
                <w:rFonts w:hint="eastAsia"/>
                <w:sz w:val="22"/>
              </w:rPr>
              <w:t>国立公園立山の環境整備プロジェクト</w:t>
            </w:r>
          </w:p>
        </w:tc>
        <w:tc>
          <w:tcPr>
            <w:tcW w:w="2268" w:type="dxa"/>
            <w:vAlign w:val="center"/>
          </w:tcPr>
          <w:p w14:paraId="5AA1A486" w14:textId="77777777" w:rsidR="00FF7CEC" w:rsidRPr="00F57898" w:rsidRDefault="00FF7CEC" w:rsidP="00FF7CEC">
            <w:pPr>
              <w:jc w:val="right"/>
              <w:rPr>
                <w:sz w:val="22"/>
              </w:rPr>
            </w:pPr>
            <w:r w:rsidRPr="00F57898">
              <w:rPr>
                <w:rFonts w:hint="eastAsia"/>
                <w:sz w:val="22"/>
                <w:u w:val="single"/>
              </w:rPr>
              <w:t xml:space="preserve">　　　</w:t>
            </w:r>
            <w:r w:rsidRPr="00F57898">
              <w:rPr>
                <w:rFonts w:hint="eastAsia"/>
                <w:sz w:val="22"/>
              </w:rPr>
              <w:t>口×</w:t>
            </w:r>
            <w:r w:rsidRPr="00F57898">
              <w:rPr>
                <w:rFonts w:hint="eastAsia"/>
                <w:sz w:val="22"/>
              </w:rPr>
              <w:t>10</w:t>
            </w:r>
            <w:r w:rsidRPr="00F57898">
              <w:rPr>
                <w:rFonts w:hint="eastAsia"/>
                <w:sz w:val="22"/>
              </w:rPr>
              <w:t>万円</w:t>
            </w:r>
          </w:p>
        </w:tc>
        <w:tc>
          <w:tcPr>
            <w:tcW w:w="1984" w:type="dxa"/>
            <w:vAlign w:val="center"/>
          </w:tcPr>
          <w:p w14:paraId="06318C1D" w14:textId="77777777" w:rsidR="00FF7CEC" w:rsidRPr="00F57898" w:rsidRDefault="00FF7CEC" w:rsidP="00FF7CEC">
            <w:pPr>
              <w:jc w:val="right"/>
              <w:rPr>
                <w:sz w:val="22"/>
              </w:rPr>
            </w:pPr>
            <w:r w:rsidRPr="00F57898">
              <w:rPr>
                <w:rFonts w:hint="eastAsia"/>
                <w:sz w:val="22"/>
              </w:rPr>
              <w:t>万円</w:t>
            </w:r>
          </w:p>
        </w:tc>
      </w:tr>
      <w:tr w:rsidR="00F4788C" w:rsidRPr="00F57898" w14:paraId="562DEB27" w14:textId="77777777" w:rsidTr="00F57898">
        <w:trPr>
          <w:trHeight w:val="673"/>
        </w:trPr>
        <w:tc>
          <w:tcPr>
            <w:tcW w:w="5245" w:type="dxa"/>
            <w:vAlign w:val="center"/>
          </w:tcPr>
          <w:p w14:paraId="18E3CA28" w14:textId="1BED0C0D" w:rsidR="00F4788C" w:rsidRPr="00F57898" w:rsidRDefault="00AF1CC6" w:rsidP="00F57898">
            <w:pPr>
              <w:jc w:val="left"/>
              <w:rPr>
                <w:sz w:val="22"/>
              </w:rPr>
            </w:pPr>
            <w:r w:rsidRPr="00F57898">
              <w:rPr>
                <w:rFonts w:hint="eastAsia"/>
                <w:sz w:val="22"/>
              </w:rPr>
              <w:t>こどもが輝く美しいまちづくりプロジェクト</w:t>
            </w:r>
          </w:p>
        </w:tc>
        <w:tc>
          <w:tcPr>
            <w:tcW w:w="2268" w:type="dxa"/>
            <w:vAlign w:val="center"/>
          </w:tcPr>
          <w:p w14:paraId="75CF0F82" w14:textId="77777777" w:rsidR="00F4788C" w:rsidRPr="00F57898" w:rsidRDefault="00F4788C" w:rsidP="00F4788C">
            <w:pPr>
              <w:jc w:val="right"/>
              <w:rPr>
                <w:sz w:val="22"/>
              </w:rPr>
            </w:pPr>
            <w:r w:rsidRPr="00F57898">
              <w:rPr>
                <w:rFonts w:hint="eastAsia"/>
                <w:sz w:val="22"/>
                <w:u w:val="single"/>
              </w:rPr>
              <w:t xml:space="preserve">　　　</w:t>
            </w:r>
            <w:r w:rsidRPr="00F57898">
              <w:rPr>
                <w:rFonts w:hint="eastAsia"/>
                <w:sz w:val="22"/>
              </w:rPr>
              <w:t>口×</w:t>
            </w:r>
            <w:r w:rsidRPr="00F57898">
              <w:rPr>
                <w:rFonts w:hint="eastAsia"/>
                <w:sz w:val="22"/>
              </w:rPr>
              <w:t>10</w:t>
            </w:r>
            <w:r w:rsidRPr="00F57898">
              <w:rPr>
                <w:rFonts w:hint="eastAsia"/>
                <w:sz w:val="22"/>
              </w:rPr>
              <w:t>万円</w:t>
            </w:r>
          </w:p>
        </w:tc>
        <w:tc>
          <w:tcPr>
            <w:tcW w:w="1984" w:type="dxa"/>
            <w:vAlign w:val="center"/>
          </w:tcPr>
          <w:p w14:paraId="2392EA29" w14:textId="77777777" w:rsidR="00F4788C" w:rsidRPr="00F57898" w:rsidRDefault="00F4788C" w:rsidP="00F4788C">
            <w:pPr>
              <w:jc w:val="right"/>
              <w:rPr>
                <w:sz w:val="22"/>
              </w:rPr>
            </w:pPr>
            <w:r w:rsidRPr="00F57898">
              <w:rPr>
                <w:rFonts w:hint="eastAsia"/>
                <w:sz w:val="22"/>
              </w:rPr>
              <w:t>万円</w:t>
            </w:r>
          </w:p>
        </w:tc>
      </w:tr>
      <w:tr w:rsidR="007B1745" w:rsidRPr="00F57898" w14:paraId="1EBC41EA" w14:textId="77777777" w:rsidTr="00F57898">
        <w:trPr>
          <w:trHeight w:val="673"/>
        </w:trPr>
        <w:tc>
          <w:tcPr>
            <w:tcW w:w="5245" w:type="dxa"/>
            <w:vAlign w:val="center"/>
          </w:tcPr>
          <w:p w14:paraId="3AA32337" w14:textId="77777777" w:rsidR="007B1745" w:rsidRPr="00F57898" w:rsidRDefault="007B1745" w:rsidP="007B1745">
            <w:pPr>
              <w:jc w:val="center"/>
              <w:rPr>
                <w:sz w:val="22"/>
              </w:rPr>
            </w:pPr>
            <w:r w:rsidRPr="00F57898">
              <w:rPr>
                <w:rFonts w:hint="eastAsia"/>
                <w:sz w:val="22"/>
              </w:rPr>
              <w:t>計</w:t>
            </w:r>
          </w:p>
        </w:tc>
        <w:tc>
          <w:tcPr>
            <w:tcW w:w="2268" w:type="dxa"/>
            <w:vAlign w:val="center"/>
          </w:tcPr>
          <w:p w14:paraId="1F8ACBF9" w14:textId="77777777" w:rsidR="007B1745" w:rsidRPr="00F57898" w:rsidRDefault="007B1745" w:rsidP="009E3A46">
            <w:pPr>
              <w:jc w:val="right"/>
              <w:rPr>
                <w:sz w:val="22"/>
              </w:rPr>
            </w:pPr>
            <w:r w:rsidRPr="00F57898">
              <w:rPr>
                <w:rFonts w:hint="eastAsia"/>
                <w:sz w:val="22"/>
                <w:u w:val="single"/>
              </w:rPr>
              <w:t xml:space="preserve">　　　</w:t>
            </w:r>
            <w:r w:rsidRPr="00F57898">
              <w:rPr>
                <w:rFonts w:hint="eastAsia"/>
                <w:sz w:val="22"/>
              </w:rPr>
              <w:t>口×</w:t>
            </w:r>
            <w:r w:rsidRPr="00F57898">
              <w:rPr>
                <w:rFonts w:hint="eastAsia"/>
                <w:sz w:val="22"/>
              </w:rPr>
              <w:t>10</w:t>
            </w:r>
            <w:r w:rsidRPr="00F57898">
              <w:rPr>
                <w:rFonts w:hint="eastAsia"/>
                <w:sz w:val="22"/>
              </w:rPr>
              <w:t>万円</w:t>
            </w:r>
          </w:p>
        </w:tc>
        <w:tc>
          <w:tcPr>
            <w:tcW w:w="1984" w:type="dxa"/>
            <w:vAlign w:val="center"/>
          </w:tcPr>
          <w:p w14:paraId="2ABFE4E0" w14:textId="77777777" w:rsidR="007B1745" w:rsidRPr="00F57898" w:rsidRDefault="009564F0" w:rsidP="009E3A46">
            <w:pPr>
              <w:jc w:val="right"/>
              <w:rPr>
                <w:sz w:val="22"/>
              </w:rPr>
            </w:pPr>
            <w:r w:rsidRPr="00F57898">
              <w:rPr>
                <w:rFonts w:hint="eastAsia"/>
                <w:sz w:val="22"/>
              </w:rPr>
              <w:t>万</w:t>
            </w:r>
            <w:r w:rsidR="007B1745" w:rsidRPr="00F57898">
              <w:rPr>
                <w:rFonts w:hint="eastAsia"/>
                <w:sz w:val="22"/>
              </w:rPr>
              <w:t>円</w:t>
            </w:r>
          </w:p>
        </w:tc>
      </w:tr>
    </w:tbl>
    <w:p w14:paraId="6197D245" w14:textId="77777777" w:rsidR="006775DE" w:rsidRPr="00F57898" w:rsidRDefault="006775DE">
      <w:pPr>
        <w:rPr>
          <w:sz w:val="22"/>
        </w:rPr>
      </w:pPr>
    </w:p>
    <w:p w14:paraId="4B15A1DA" w14:textId="732B5759" w:rsidR="00087824" w:rsidRDefault="001D265A" w:rsidP="001D265A">
      <w:pPr>
        <w:ind w:firstLineChars="100" w:firstLine="220"/>
        <w:rPr>
          <w:sz w:val="22"/>
        </w:rPr>
      </w:pPr>
      <w:r>
        <w:rPr>
          <w:rFonts w:hint="eastAsia"/>
          <w:sz w:val="22"/>
        </w:rPr>
        <w:t>〇寄附情報の公表</w:t>
      </w:r>
      <w:r w:rsidR="00087824" w:rsidRPr="00F57898">
        <w:rPr>
          <w:rFonts w:hint="eastAsia"/>
          <w:sz w:val="22"/>
        </w:rPr>
        <w:t>について</w:t>
      </w:r>
    </w:p>
    <w:p w14:paraId="23F2C3EB" w14:textId="0BA239C4" w:rsidR="001D265A" w:rsidRPr="00F57898" w:rsidRDefault="001D265A" w:rsidP="001D265A">
      <w:pPr>
        <w:ind w:firstLineChars="100" w:firstLine="220"/>
        <w:rPr>
          <w:sz w:val="22"/>
        </w:rPr>
      </w:pPr>
      <w:r>
        <w:rPr>
          <w:rFonts w:hint="eastAsia"/>
          <w:sz w:val="22"/>
        </w:rPr>
        <w:t>法人名及び寄附金額は原則公表となります。非公表を希望する場合は、□に✓をつけ、理由を記載してください。</w:t>
      </w:r>
    </w:p>
    <w:tbl>
      <w:tblPr>
        <w:tblStyle w:val="ae"/>
        <w:tblpPr w:leftFromText="142" w:rightFromText="142" w:vertAnchor="text" w:tblpX="137" w:tblpY="1"/>
        <w:tblOverlap w:val="never"/>
        <w:tblW w:w="0" w:type="auto"/>
        <w:tblLook w:val="04A0" w:firstRow="1" w:lastRow="0" w:firstColumn="1" w:lastColumn="0" w:noHBand="0" w:noVBand="1"/>
      </w:tblPr>
      <w:tblGrid>
        <w:gridCol w:w="1706"/>
        <w:gridCol w:w="7791"/>
      </w:tblGrid>
      <w:tr w:rsidR="00087824" w:rsidRPr="00F57898" w14:paraId="0E04E0B9" w14:textId="77777777" w:rsidTr="001D265A">
        <w:trPr>
          <w:trHeight w:val="559"/>
        </w:trPr>
        <w:tc>
          <w:tcPr>
            <w:tcW w:w="1706" w:type="dxa"/>
            <w:vAlign w:val="center"/>
          </w:tcPr>
          <w:p w14:paraId="0ABC6C48" w14:textId="4643C954" w:rsidR="00087824" w:rsidRPr="00F57898" w:rsidRDefault="009753E6" w:rsidP="001D265A">
            <w:pPr>
              <w:rPr>
                <w:sz w:val="22"/>
              </w:rPr>
            </w:pPr>
            <w:r w:rsidRPr="00F57898">
              <w:rPr>
                <w:rFonts w:hint="eastAsia"/>
                <w:sz w:val="22"/>
              </w:rPr>
              <w:t>法人名</w:t>
            </w:r>
          </w:p>
        </w:tc>
        <w:tc>
          <w:tcPr>
            <w:tcW w:w="7791" w:type="dxa"/>
            <w:vAlign w:val="center"/>
          </w:tcPr>
          <w:p w14:paraId="7992C10C" w14:textId="06EAC814" w:rsidR="00087824" w:rsidRPr="00F57898" w:rsidRDefault="001D265A" w:rsidP="001D265A">
            <w:pPr>
              <w:rPr>
                <w:sz w:val="22"/>
              </w:rPr>
            </w:pPr>
            <w:r>
              <w:rPr>
                <w:rFonts w:hint="eastAsia"/>
                <w:sz w:val="22"/>
              </w:rPr>
              <w:t>□</w:t>
            </w:r>
            <w:r w:rsidR="009753E6" w:rsidRPr="00F57898">
              <w:rPr>
                <w:rFonts w:hint="eastAsia"/>
                <w:sz w:val="22"/>
              </w:rPr>
              <w:t>非</w:t>
            </w:r>
            <w:r>
              <w:rPr>
                <w:rFonts w:hint="eastAsia"/>
                <w:sz w:val="22"/>
              </w:rPr>
              <w:t>公表を希望（理由：　　　　　　　　　　　　　　　　　　　　　　）</w:t>
            </w:r>
          </w:p>
        </w:tc>
      </w:tr>
      <w:tr w:rsidR="00087824" w:rsidRPr="00F57898" w14:paraId="1D87BD61" w14:textId="77777777" w:rsidTr="001D265A">
        <w:trPr>
          <w:trHeight w:val="559"/>
        </w:trPr>
        <w:tc>
          <w:tcPr>
            <w:tcW w:w="1706" w:type="dxa"/>
            <w:vAlign w:val="center"/>
          </w:tcPr>
          <w:p w14:paraId="6C2DDA51" w14:textId="7F686179" w:rsidR="00087824" w:rsidRPr="00F57898" w:rsidRDefault="009753E6" w:rsidP="001D265A">
            <w:pPr>
              <w:rPr>
                <w:sz w:val="22"/>
              </w:rPr>
            </w:pPr>
            <w:r w:rsidRPr="00F57898">
              <w:rPr>
                <w:rFonts w:hint="eastAsia"/>
                <w:sz w:val="22"/>
              </w:rPr>
              <w:t>寄附金額</w:t>
            </w:r>
          </w:p>
        </w:tc>
        <w:tc>
          <w:tcPr>
            <w:tcW w:w="7791" w:type="dxa"/>
            <w:vAlign w:val="center"/>
          </w:tcPr>
          <w:p w14:paraId="361D4FB6" w14:textId="3C5F23A2" w:rsidR="00087824" w:rsidRPr="00F57898" w:rsidRDefault="001D265A" w:rsidP="001D265A">
            <w:pPr>
              <w:rPr>
                <w:sz w:val="22"/>
              </w:rPr>
            </w:pPr>
            <w:r>
              <w:rPr>
                <w:rFonts w:hint="eastAsia"/>
                <w:sz w:val="22"/>
              </w:rPr>
              <w:t>□</w:t>
            </w:r>
            <w:r w:rsidRPr="00F57898">
              <w:rPr>
                <w:rFonts w:hint="eastAsia"/>
                <w:sz w:val="22"/>
              </w:rPr>
              <w:t>非</w:t>
            </w:r>
            <w:r>
              <w:rPr>
                <w:rFonts w:hint="eastAsia"/>
                <w:sz w:val="22"/>
              </w:rPr>
              <w:t>公表を希望（理由：　　　　　　　　　　　　　　　　　　　　　　）</w:t>
            </w:r>
          </w:p>
        </w:tc>
      </w:tr>
    </w:tbl>
    <w:p w14:paraId="0E7154E3" w14:textId="3E5AFC1F" w:rsidR="003A6BEE" w:rsidRDefault="00B73E82" w:rsidP="001D265A">
      <w:pPr>
        <w:jc w:val="center"/>
        <w:rPr>
          <w:rFonts w:asciiTheme="majorEastAsia" w:eastAsiaTheme="majorEastAsia" w:hAnsiTheme="majorEastAsia"/>
          <w:sz w:val="16"/>
          <w:szCs w:val="16"/>
        </w:rPr>
      </w:pPr>
      <w:r w:rsidRPr="003A6BEE">
        <w:rPr>
          <w:rFonts w:asciiTheme="majorEastAsia" w:eastAsiaTheme="majorEastAsia" w:hAnsiTheme="majorEastAsia" w:hint="eastAsia"/>
          <w:sz w:val="36"/>
          <w:szCs w:val="24"/>
        </w:rPr>
        <w:lastRenderedPageBreak/>
        <w:t>立山町のプロジェクト</w:t>
      </w:r>
    </w:p>
    <w:p w14:paraId="3368E6EA" w14:textId="77777777" w:rsidR="001D265A" w:rsidRPr="001D265A" w:rsidRDefault="001D265A" w:rsidP="001D265A">
      <w:pPr>
        <w:jc w:val="center"/>
        <w:rPr>
          <w:rFonts w:asciiTheme="majorEastAsia" w:eastAsiaTheme="majorEastAsia" w:hAnsiTheme="majorEastAsia"/>
          <w:sz w:val="16"/>
          <w:szCs w:val="16"/>
        </w:rPr>
      </w:pPr>
    </w:p>
    <w:p w14:paraId="1A0FEA2E" w14:textId="77777777" w:rsidR="00B73E82" w:rsidRPr="00B73E82" w:rsidRDefault="00B73E82" w:rsidP="00206B6D">
      <w:pPr>
        <w:snapToGrid w:val="0"/>
        <w:spacing w:line="240" w:lineRule="atLeast"/>
        <w:rPr>
          <w:rFonts w:asciiTheme="majorEastAsia" w:eastAsiaTheme="majorEastAsia" w:hAnsiTheme="majorEastAsia"/>
          <w:sz w:val="24"/>
          <w:szCs w:val="24"/>
          <w:bdr w:val="single" w:sz="4" w:space="0" w:color="auto"/>
        </w:rPr>
      </w:pPr>
      <w:r w:rsidRPr="00B73E82">
        <w:rPr>
          <w:rFonts w:asciiTheme="majorEastAsia" w:eastAsiaTheme="majorEastAsia" w:hAnsiTheme="majorEastAsia" w:hint="eastAsia"/>
          <w:sz w:val="24"/>
          <w:szCs w:val="24"/>
          <w:bdr w:val="single" w:sz="4" w:space="0" w:color="auto"/>
        </w:rPr>
        <w:t>未来人材育成就学支援プロジェクト</w:t>
      </w:r>
    </w:p>
    <w:p w14:paraId="6F97A726" w14:textId="3719202B" w:rsidR="00B73E82" w:rsidRDefault="00B73E82" w:rsidP="00206B6D">
      <w:pPr>
        <w:snapToGrid w:val="0"/>
        <w:spacing w:line="240" w:lineRule="atLeast"/>
        <w:ind w:firstLineChars="100" w:firstLine="240"/>
        <w:rPr>
          <w:sz w:val="24"/>
          <w:szCs w:val="24"/>
        </w:rPr>
      </w:pPr>
      <w:r w:rsidRPr="00B73E82">
        <w:rPr>
          <w:rFonts w:hint="eastAsia"/>
          <w:sz w:val="24"/>
          <w:szCs w:val="24"/>
        </w:rPr>
        <w:t>「米百俵基金」を財源に</w:t>
      </w:r>
      <w:r w:rsidR="00DE3AA0">
        <w:rPr>
          <w:rFonts w:hint="eastAsia"/>
          <w:sz w:val="24"/>
          <w:szCs w:val="24"/>
        </w:rPr>
        <w:t>、</w:t>
      </w:r>
      <w:r w:rsidRPr="00B73E82">
        <w:rPr>
          <w:rFonts w:hint="eastAsia"/>
          <w:sz w:val="24"/>
          <w:szCs w:val="24"/>
        </w:rPr>
        <w:t>経済的理由</w:t>
      </w:r>
      <w:r w:rsidR="00DE3AA0">
        <w:rPr>
          <w:rFonts w:hint="eastAsia"/>
          <w:sz w:val="24"/>
          <w:szCs w:val="24"/>
        </w:rPr>
        <w:t>等</w:t>
      </w:r>
      <w:r w:rsidRPr="00B73E82">
        <w:rPr>
          <w:rFonts w:hint="eastAsia"/>
          <w:sz w:val="24"/>
          <w:szCs w:val="24"/>
        </w:rPr>
        <w:t>で高等学校への就学や県外の大学等への進学に</w:t>
      </w:r>
      <w:r w:rsidR="00DE3AA0">
        <w:rPr>
          <w:rFonts w:hint="eastAsia"/>
          <w:sz w:val="24"/>
          <w:szCs w:val="24"/>
        </w:rPr>
        <w:t>あたり</w:t>
      </w:r>
      <w:r w:rsidRPr="00B73E82">
        <w:rPr>
          <w:rFonts w:hint="eastAsia"/>
          <w:sz w:val="24"/>
          <w:szCs w:val="24"/>
        </w:rPr>
        <w:t>教育資金の融資</w:t>
      </w:r>
      <w:r w:rsidR="00DE3AA0">
        <w:rPr>
          <w:rFonts w:hint="eastAsia"/>
          <w:sz w:val="24"/>
          <w:szCs w:val="24"/>
        </w:rPr>
        <w:t>等</w:t>
      </w:r>
      <w:r w:rsidRPr="00B73E82">
        <w:rPr>
          <w:rFonts w:hint="eastAsia"/>
          <w:sz w:val="24"/>
          <w:szCs w:val="24"/>
        </w:rPr>
        <w:t>を受けた方に対し、就業後に返済する教育資金の一部を補助するものです。立山町の未来を担う優秀な人材を育成することを目的としています。</w:t>
      </w:r>
    </w:p>
    <w:p w14:paraId="27F43EBD" w14:textId="77777777" w:rsidR="003A6BEE" w:rsidRPr="00B73E82" w:rsidRDefault="003A6BEE" w:rsidP="00206B6D">
      <w:pPr>
        <w:snapToGrid w:val="0"/>
        <w:spacing w:line="240" w:lineRule="atLeast"/>
        <w:ind w:firstLineChars="100" w:firstLine="240"/>
        <w:rPr>
          <w:sz w:val="24"/>
          <w:szCs w:val="24"/>
        </w:rPr>
      </w:pPr>
    </w:p>
    <w:p w14:paraId="60179BB8" w14:textId="77777777" w:rsidR="00B73E82" w:rsidRPr="00B73E82" w:rsidRDefault="00B73E82" w:rsidP="00206B6D">
      <w:pPr>
        <w:snapToGrid w:val="0"/>
        <w:spacing w:line="240" w:lineRule="atLeast"/>
        <w:rPr>
          <w:rFonts w:asciiTheme="majorEastAsia" w:eastAsiaTheme="majorEastAsia" w:hAnsiTheme="majorEastAsia"/>
          <w:sz w:val="24"/>
          <w:szCs w:val="24"/>
          <w:bdr w:val="single" w:sz="4" w:space="0" w:color="auto"/>
        </w:rPr>
      </w:pPr>
      <w:r w:rsidRPr="00B73E82">
        <w:rPr>
          <w:rFonts w:asciiTheme="majorEastAsia" w:eastAsiaTheme="majorEastAsia" w:hAnsiTheme="majorEastAsia" w:hint="eastAsia"/>
          <w:sz w:val="24"/>
          <w:szCs w:val="24"/>
          <w:bdr w:val="single" w:sz="4" w:space="0" w:color="auto"/>
        </w:rPr>
        <w:t>「五百石駅周辺」便利な街へ再設計プロジェクト</w:t>
      </w:r>
    </w:p>
    <w:p w14:paraId="04BDD17E" w14:textId="70140E8A" w:rsidR="00B73E82" w:rsidRDefault="00B73E82" w:rsidP="00206B6D">
      <w:pPr>
        <w:snapToGrid w:val="0"/>
        <w:spacing w:line="240" w:lineRule="atLeast"/>
        <w:ind w:firstLineChars="100" w:firstLine="240"/>
        <w:rPr>
          <w:sz w:val="24"/>
          <w:szCs w:val="24"/>
        </w:rPr>
      </w:pPr>
      <w:r w:rsidRPr="00B73E82">
        <w:rPr>
          <w:rFonts w:hint="eastAsia"/>
          <w:sz w:val="24"/>
          <w:szCs w:val="24"/>
        </w:rPr>
        <w:t>まちなかでの宿泊施設（ビジネスホテルやゲストハウス）誘致を目指します。それにより、</w:t>
      </w:r>
      <w:r w:rsidR="005B482E">
        <w:rPr>
          <w:rFonts w:hint="eastAsia"/>
          <w:sz w:val="24"/>
          <w:szCs w:val="24"/>
        </w:rPr>
        <w:t>ビジネスで</w:t>
      </w:r>
      <w:r w:rsidRPr="00B73E82">
        <w:rPr>
          <w:rFonts w:hint="eastAsia"/>
          <w:sz w:val="24"/>
          <w:szCs w:val="24"/>
        </w:rPr>
        <w:t>町を訪れる</w:t>
      </w:r>
      <w:r w:rsidR="005B482E">
        <w:rPr>
          <w:rFonts w:hint="eastAsia"/>
          <w:sz w:val="24"/>
          <w:szCs w:val="24"/>
        </w:rPr>
        <w:t>方</w:t>
      </w:r>
      <w:r w:rsidRPr="00B73E82">
        <w:rPr>
          <w:rFonts w:hint="eastAsia"/>
          <w:sz w:val="24"/>
          <w:szCs w:val="24"/>
        </w:rPr>
        <w:t>や観光客が町内で消費を行うこととなり、地域内消費の活性化を見込んでいます。また、宿泊施設の周りには、小売業、飲食業、サービス業等の事業者の進出が期待でき、五百石駅周辺が便利でにぎやかな</w:t>
      </w:r>
      <w:r w:rsidR="00376245">
        <w:rPr>
          <w:rFonts w:hint="eastAsia"/>
          <w:sz w:val="24"/>
          <w:szCs w:val="24"/>
        </w:rPr>
        <w:t>まち</w:t>
      </w:r>
      <w:r w:rsidRPr="00B73E82">
        <w:rPr>
          <w:rFonts w:hint="eastAsia"/>
          <w:sz w:val="24"/>
          <w:szCs w:val="24"/>
        </w:rPr>
        <w:t>へと生まれ変わります。加えて、地元雇用の促進や町外からの従業員の移住増加にもつながることが期待されます。</w:t>
      </w:r>
    </w:p>
    <w:p w14:paraId="011A749E" w14:textId="77777777" w:rsidR="003A6BEE" w:rsidRPr="00B73E82" w:rsidRDefault="003A6BEE" w:rsidP="00206B6D">
      <w:pPr>
        <w:snapToGrid w:val="0"/>
        <w:spacing w:line="240" w:lineRule="atLeast"/>
        <w:ind w:firstLineChars="100" w:firstLine="240"/>
        <w:rPr>
          <w:sz w:val="24"/>
          <w:szCs w:val="24"/>
        </w:rPr>
      </w:pPr>
    </w:p>
    <w:p w14:paraId="6EF87A75" w14:textId="6B76BB6C" w:rsidR="00B73E82" w:rsidRPr="00B73E82" w:rsidRDefault="00B73E82" w:rsidP="00206B6D">
      <w:pPr>
        <w:snapToGrid w:val="0"/>
        <w:spacing w:line="240" w:lineRule="atLeast"/>
        <w:rPr>
          <w:rFonts w:asciiTheme="majorEastAsia" w:eastAsiaTheme="majorEastAsia" w:hAnsiTheme="majorEastAsia"/>
          <w:sz w:val="24"/>
          <w:szCs w:val="24"/>
          <w:bdr w:val="single" w:sz="4" w:space="0" w:color="auto"/>
        </w:rPr>
      </w:pPr>
      <w:r w:rsidRPr="00B73E82">
        <w:rPr>
          <w:rFonts w:asciiTheme="majorEastAsia" w:eastAsiaTheme="majorEastAsia" w:hAnsiTheme="majorEastAsia" w:hint="eastAsia"/>
          <w:sz w:val="24"/>
          <w:szCs w:val="24"/>
          <w:bdr w:val="single" w:sz="4" w:space="0" w:color="auto"/>
        </w:rPr>
        <w:t>「働きたい」と「住みたい」が調和する町へ</w:t>
      </w:r>
    </w:p>
    <w:p w14:paraId="4D7F0AEA" w14:textId="14CE115E" w:rsidR="00DF7A15" w:rsidRDefault="00B73E82" w:rsidP="00DF7A15">
      <w:pPr>
        <w:snapToGrid w:val="0"/>
        <w:spacing w:line="240" w:lineRule="atLeast"/>
        <w:ind w:firstLineChars="100" w:firstLine="240"/>
        <w:rPr>
          <w:sz w:val="24"/>
          <w:szCs w:val="24"/>
        </w:rPr>
      </w:pPr>
      <w:r w:rsidRPr="00B73E82">
        <w:rPr>
          <w:rFonts w:hint="eastAsia"/>
          <w:sz w:val="24"/>
          <w:szCs w:val="24"/>
        </w:rPr>
        <w:t>移住定住相談や情報発信に携わる専任者を任命し、</w:t>
      </w:r>
      <w:r w:rsidRPr="00B73E82">
        <w:rPr>
          <w:rFonts w:hint="eastAsia"/>
          <w:sz w:val="24"/>
          <w:szCs w:val="24"/>
        </w:rPr>
        <w:t>SNS</w:t>
      </w:r>
      <w:r w:rsidRPr="00B73E82">
        <w:rPr>
          <w:rFonts w:hint="eastAsia"/>
          <w:sz w:val="24"/>
          <w:szCs w:val="24"/>
        </w:rPr>
        <w:t>等を活用した積極的な情報発信により、町への注目を集めます。また、サテライトオフィス</w:t>
      </w:r>
      <w:r w:rsidR="00DF7A15">
        <w:rPr>
          <w:rFonts w:hint="eastAsia"/>
          <w:sz w:val="24"/>
          <w:szCs w:val="24"/>
        </w:rPr>
        <w:t>の活用や</w:t>
      </w:r>
      <w:r w:rsidRPr="00B73E82">
        <w:rPr>
          <w:rFonts w:hint="eastAsia"/>
          <w:sz w:val="24"/>
          <w:szCs w:val="24"/>
        </w:rPr>
        <w:t>企業誘致を進め、若者の働く場を創出します。</w:t>
      </w:r>
      <w:r w:rsidR="00B56781">
        <w:rPr>
          <w:rFonts w:hint="eastAsia"/>
          <w:sz w:val="24"/>
          <w:szCs w:val="24"/>
        </w:rPr>
        <w:t>さらに、</w:t>
      </w:r>
      <w:r w:rsidR="00DE3AA0">
        <w:rPr>
          <w:rFonts w:hint="eastAsia"/>
          <w:sz w:val="24"/>
          <w:szCs w:val="24"/>
        </w:rPr>
        <w:t>誰もが住みよいまちづくりを目指し、</w:t>
      </w:r>
      <w:r w:rsidR="00DF7A15">
        <w:rPr>
          <w:rFonts w:hint="eastAsia"/>
          <w:sz w:val="24"/>
          <w:szCs w:val="24"/>
        </w:rPr>
        <w:t>公共交通の維持活性化</w:t>
      </w:r>
      <w:r w:rsidR="00B56781">
        <w:rPr>
          <w:rFonts w:hint="eastAsia"/>
          <w:sz w:val="24"/>
          <w:szCs w:val="24"/>
        </w:rPr>
        <w:t>に係る取組を継続して実施し</w:t>
      </w:r>
      <w:r w:rsidR="00DE3AA0">
        <w:rPr>
          <w:rFonts w:hint="eastAsia"/>
          <w:sz w:val="24"/>
          <w:szCs w:val="24"/>
        </w:rPr>
        <w:t>ます。</w:t>
      </w:r>
    </w:p>
    <w:p w14:paraId="13F2CD90" w14:textId="77777777" w:rsidR="003A6BEE" w:rsidRPr="00DE3AA0" w:rsidRDefault="003A6BEE" w:rsidP="00206B6D">
      <w:pPr>
        <w:snapToGrid w:val="0"/>
        <w:spacing w:line="240" w:lineRule="atLeast"/>
        <w:ind w:firstLineChars="100" w:firstLine="240"/>
        <w:rPr>
          <w:sz w:val="24"/>
          <w:szCs w:val="24"/>
        </w:rPr>
      </w:pPr>
    </w:p>
    <w:p w14:paraId="64C4D3BE" w14:textId="77777777" w:rsidR="00B73E82" w:rsidRPr="00B73E82" w:rsidRDefault="00B73E82" w:rsidP="00206B6D">
      <w:pPr>
        <w:snapToGrid w:val="0"/>
        <w:spacing w:line="240" w:lineRule="atLeast"/>
        <w:rPr>
          <w:rFonts w:asciiTheme="majorEastAsia" w:eastAsiaTheme="majorEastAsia" w:hAnsiTheme="majorEastAsia"/>
          <w:sz w:val="24"/>
          <w:szCs w:val="24"/>
          <w:bdr w:val="single" w:sz="4" w:space="0" w:color="auto"/>
        </w:rPr>
      </w:pPr>
      <w:r w:rsidRPr="00B73E82">
        <w:rPr>
          <w:rFonts w:asciiTheme="majorEastAsia" w:eastAsiaTheme="majorEastAsia" w:hAnsiTheme="majorEastAsia" w:hint="eastAsia"/>
          <w:sz w:val="24"/>
          <w:szCs w:val="24"/>
          <w:bdr w:val="single" w:sz="4" w:space="0" w:color="auto"/>
        </w:rPr>
        <w:t>災害復旧（令和5年豪雨災害、令和6年能登半島地震災害）</w:t>
      </w:r>
    </w:p>
    <w:p w14:paraId="6DFC1655" w14:textId="6F32CF8B" w:rsidR="00B73E82" w:rsidRPr="00B73E82" w:rsidRDefault="00B73E82" w:rsidP="00206B6D">
      <w:pPr>
        <w:snapToGrid w:val="0"/>
        <w:spacing w:line="240" w:lineRule="atLeast"/>
        <w:rPr>
          <w:sz w:val="24"/>
          <w:szCs w:val="24"/>
        </w:rPr>
      </w:pPr>
      <w:r w:rsidRPr="00B73E82">
        <w:rPr>
          <w:rFonts w:hint="eastAsia"/>
          <w:sz w:val="24"/>
          <w:szCs w:val="24"/>
        </w:rPr>
        <w:t>■令和</w:t>
      </w:r>
      <w:r w:rsidR="00092924">
        <w:rPr>
          <w:rFonts w:hint="eastAsia"/>
          <w:sz w:val="24"/>
          <w:szCs w:val="24"/>
        </w:rPr>
        <w:t>５</w:t>
      </w:r>
      <w:r w:rsidRPr="00B73E82">
        <w:rPr>
          <w:rFonts w:hint="eastAsia"/>
          <w:sz w:val="24"/>
          <w:szCs w:val="24"/>
        </w:rPr>
        <w:t>年豪雨災害</w:t>
      </w:r>
    </w:p>
    <w:p w14:paraId="7AF1B3CF" w14:textId="1633F162" w:rsidR="00B73E82" w:rsidRPr="00B73E82" w:rsidRDefault="00B73E82" w:rsidP="00206B6D">
      <w:pPr>
        <w:snapToGrid w:val="0"/>
        <w:spacing w:line="240" w:lineRule="atLeast"/>
        <w:ind w:firstLineChars="100" w:firstLine="240"/>
        <w:rPr>
          <w:sz w:val="24"/>
          <w:szCs w:val="24"/>
        </w:rPr>
      </w:pPr>
      <w:r w:rsidRPr="00B73E82">
        <w:rPr>
          <w:rFonts w:hint="eastAsia"/>
          <w:sz w:val="24"/>
          <w:szCs w:val="24"/>
        </w:rPr>
        <w:t>令和</w:t>
      </w:r>
      <w:r w:rsidR="00092924">
        <w:rPr>
          <w:rFonts w:hint="eastAsia"/>
          <w:sz w:val="24"/>
          <w:szCs w:val="24"/>
        </w:rPr>
        <w:t>５</w:t>
      </w:r>
      <w:r w:rsidRPr="00B73E82">
        <w:rPr>
          <w:rFonts w:hint="eastAsia"/>
          <w:sz w:val="24"/>
          <w:szCs w:val="24"/>
        </w:rPr>
        <w:t>年</w:t>
      </w:r>
      <w:r w:rsidR="00092924">
        <w:rPr>
          <w:rFonts w:hint="eastAsia"/>
          <w:sz w:val="24"/>
          <w:szCs w:val="24"/>
        </w:rPr>
        <w:t>６</w:t>
      </w:r>
      <w:r w:rsidRPr="00B73E82">
        <w:rPr>
          <w:rFonts w:hint="eastAsia"/>
          <w:sz w:val="24"/>
          <w:szCs w:val="24"/>
        </w:rPr>
        <w:t>月</w:t>
      </w:r>
      <w:r w:rsidRPr="00B73E82">
        <w:rPr>
          <w:rFonts w:hint="eastAsia"/>
          <w:sz w:val="24"/>
          <w:szCs w:val="24"/>
        </w:rPr>
        <w:t>28</w:t>
      </w:r>
      <w:r w:rsidRPr="00B73E82">
        <w:rPr>
          <w:rFonts w:hint="eastAsia"/>
          <w:sz w:val="24"/>
          <w:szCs w:val="24"/>
        </w:rPr>
        <w:t>日から</w:t>
      </w:r>
      <w:r w:rsidR="00092924">
        <w:rPr>
          <w:rFonts w:hint="eastAsia"/>
          <w:sz w:val="24"/>
          <w:szCs w:val="24"/>
        </w:rPr>
        <w:t>７</w:t>
      </w:r>
      <w:r w:rsidRPr="00B73E82">
        <w:rPr>
          <w:rFonts w:hint="eastAsia"/>
          <w:sz w:val="24"/>
          <w:szCs w:val="24"/>
        </w:rPr>
        <w:t>月</w:t>
      </w:r>
      <w:r w:rsidRPr="00B73E82">
        <w:rPr>
          <w:rFonts w:hint="eastAsia"/>
          <w:sz w:val="24"/>
          <w:szCs w:val="24"/>
        </w:rPr>
        <w:t>12</w:t>
      </w:r>
      <w:r w:rsidRPr="00B73E82">
        <w:rPr>
          <w:rFonts w:hint="eastAsia"/>
          <w:sz w:val="24"/>
          <w:szCs w:val="24"/>
        </w:rPr>
        <w:t>日に発生した豪雨により、白岩川の堤防決壊や耕作地への土砂流入など、甚大な被害が発生しました。この災害復旧</w:t>
      </w:r>
      <w:r w:rsidR="00092924">
        <w:rPr>
          <w:rFonts w:hint="eastAsia"/>
          <w:sz w:val="24"/>
          <w:szCs w:val="24"/>
        </w:rPr>
        <w:t>を</w:t>
      </w:r>
      <w:r w:rsidR="00CA2ECC">
        <w:rPr>
          <w:rFonts w:hint="eastAsia"/>
          <w:sz w:val="24"/>
          <w:szCs w:val="24"/>
        </w:rPr>
        <w:t>迅速かつ</w:t>
      </w:r>
      <w:r w:rsidR="00092924">
        <w:rPr>
          <w:rFonts w:hint="eastAsia"/>
          <w:sz w:val="24"/>
          <w:szCs w:val="24"/>
        </w:rPr>
        <w:t>着実に進めます</w:t>
      </w:r>
      <w:r w:rsidRPr="00B73E82">
        <w:rPr>
          <w:rFonts w:hint="eastAsia"/>
          <w:sz w:val="24"/>
          <w:szCs w:val="24"/>
        </w:rPr>
        <w:t>。</w:t>
      </w:r>
    </w:p>
    <w:p w14:paraId="258C12FF" w14:textId="4D8C2BF0" w:rsidR="00B73E82" w:rsidRPr="00B73E82" w:rsidRDefault="00B73E82" w:rsidP="00206B6D">
      <w:pPr>
        <w:snapToGrid w:val="0"/>
        <w:spacing w:line="240" w:lineRule="atLeast"/>
        <w:rPr>
          <w:sz w:val="24"/>
          <w:szCs w:val="24"/>
        </w:rPr>
      </w:pPr>
      <w:r w:rsidRPr="00B73E82">
        <w:rPr>
          <w:rFonts w:hint="eastAsia"/>
          <w:sz w:val="24"/>
          <w:szCs w:val="24"/>
        </w:rPr>
        <w:t>■令和</w:t>
      </w:r>
      <w:r w:rsidR="00092924">
        <w:rPr>
          <w:rFonts w:hint="eastAsia"/>
          <w:sz w:val="24"/>
          <w:szCs w:val="24"/>
        </w:rPr>
        <w:t>６</w:t>
      </w:r>
      <w:r w:rsidRPr="00B73E82">
        <w:rPr>
          <w:rFonts w:hint="eastAsia"/>
          <w:sz w:val="24"/>
          <w:szCs w:val="24"/>
        </w:rPr>
        <w:t>年能登半島地震災害</w:t>
      </w:r>
    </w:p>
    <w:p w14:paraId="09C191CA" w14:textId="603A04DF" w:rsidR="00B73E82" w:rsidRPr="00B73E82" w:rsidRDefault="00B73E82" w:rsidP="00206B6D">
      <w:pPr>
        <w:snapToGrid w:val="0"/>
        <w:spacing w:line="240" w:lineRule="atLeast"/>
        <w:ind w:firstLineChars="100" w:firstLine="240"/>
        <w:rPr>
          <w:sz w:val="24"/>
          <w:szCs w:val="24"/>
        </w:rPr>
      </w:pPr>
      <w:r w:rsidRPr="00B73E82">
        <w:rPr>
          <w:rFonts w:hint="eastAsia"/>
          <w:sz w:val="24"/>
          <w:szCs w:val="24"/>
        </w:rPr>
        <w:t>令和</w:t>
      </w:r>
      <w:r w:rsidR="00092924">
        <w:rPr>
          <w:rFonts w:hint="eastAsia"/>
          <w:sz w:val="24"/>
          <w:szCs w:val="24"/>
        </w:rPr>
        <w:t>６</w:t>
      </w:r>
      <w:r w:rsidRPr="00B73E82">
        <w:rPr>
          <w:rFonts w:hint="eastAsia"/>
          <w:sz w:val="24"/>
          <w:szCs w:val="24"/>
        </w:rPr>
        <w:t>年</w:t>
      </w:r>
      <w:r w:rsidR="00092924">
        <w:rPr>
          <w:rFonts w:hint="eastAsia"/>
          <w:sz w:val="24"/>
          <w:szCs w:val="24"/>
        </w:rPr>
        <w:t>１</w:t>
      </w:r>
      <w:r w:rsidRPr="00B73E82">
        <w:rPr>
          <w:rFonts w:hint="eastAsia"/>
          <w:sz w:val="24"/>
          <w:szCs w:val="24"/>
        </w:rPr>
        <w:t>月</w:t>
      </w:r>
      <w:r w:rsidR="00092924">
        <w:rPr>
          <w:rFonts w:hint="eastAsia"/>
          <w:sz w:val="24"/>
          <w:szCs w:val="24"/>
        </w:rPr>
        <w:t>１</w:t>
      </w:r>
      <w:r w:rsidRPr="00B73E82">
        <w:rPr>
          <w:rFonts w:hint="eastAsia"/>
          <w:sz w:val="24"/>
          <w:szCs w:val="24"/>
        </w:rPr>
        <w:t>日に発生した地震により、公共施設や道路などに損傷が発生しました。この災害復旧</w:t>
      </w:r>
      <w:r w:rsidR="00092924">
        <w:rPr>
          <w:rFonts w:hint="eastAsia"/>
          <w:sz w:val="24"/>
          <w:szCs w:val="24"/>
        </w:rPr>
        <w:t>を</w:t>
      </w:r>
      <w:r w:rsidR="00CA2ECC">
        <w:rPr>
          <w:rFonts w:hint="eastAsia"/>
          <w:sz w:val="24"/>
          <w:szCs w:val="24"/>
        </w:rPr>
        <w:t>迅速かつ</w:t>
      </w:r>
      <w:r w:rsidR="00092924">
        <w:rPr>
          <w:rFonts w:hint="eastAsia"/>
          <w:sz w:val="24"/>
          <w:szCs w:val="24"/>
        </w:rPr>
        <w:t>着実に進めます。</w:t>
      </w:r>
    </w:p>
    <w:p w14:paraId="62029AFE" w14:textId="77777777" w:rsidR="00B73E82" w:rsidRPr="00CA2ECC" w:rsidRDefault="00B73E82" w:rsidP="00206B6D">
      <w:pPr>
        <w:snapToGrid w:val="0"/>
        <w:spacing w:line="240" w:lineRule="atLeast"/>
        <w:rPr>
          <w:sz w:val="24"/>
          <w:szCs w:val="24"/>
        </w:rPr>
      </w:pPr>
    </w:p>
    <w:p w14:paraId="1900ED59" w14:textId="29CCFF9B" w:rsidR="00B73E82" w:rsidRPr="00B73E82" w:rsidRDefault="003A6BEE" w:rsidP="00206B6D">
      <w:pPr>
        <w:snapToGrid w:val="0"/>
        <w:spacing w:line="240" w:lineRule="atLeast"/>
        <w:rPr>
          <w:rFonts w:asciiTheme="majorEastAsia" w:eastAsiaTheme="majorEastAsia" w:hAnsiTheme="majorEastAsia"/>
          <w:sz w:val="24"/>
          <w:szCs w:val="24"/>
          <w:bdr w:val="single" w:sz="4" w:space="0" w:color="auto"/>
        </w:rPr>
      </w:pPr>
      <w:r>
        <w:rPr>
          <w:rFonts w:asciiTheme="majorEastAsia" w:eastAsiaTheme="majorEastAsia" w:hAnsiTheme="majorEastAsia" w:hint="eastAsia"/>
          <w:sz w:val="24"/>
          <w:szCs w:val="24"/>
          <w:bdr w:val="single" w:sz="4" w:space="0" w:color="auto"/>
        </w:rPr>
        <w:t>児童館</w:t>
      </w:r>
      <w:r w:rsidR="00B73E82" w:rsidRPr="00B73E82">
        <w:rPr>
          <w:rFonts w:asciiTheme="majorEastAsia" w:eastAsiaTheme="majorEastAsia" w:hAnsiTheme="majorEastAsia" w:hint="eastAsia"/>
          <w:sz w:val="24"/>
          <w:szCs w:val="24"/>
          <w:bdr w:val="single" w:sz="4" w:space="0" w:color="auto"/>
        </w:rPr>
        <w:t>遊具</w:t>
      </w:r>
      <w:r w:rsidR="00092924">
        <w:rPr>
          <w:rFonts w:asciiTheme="majorEastAsia" w:eastAsiaTheme="majorEastAsia" w:hAnsiTheme="majorEastAsia" w:hint="eastAsia"/>
          <w:sz w:val="24"/>
          <w:szCs w:val="24"/>
          <w:bdr w:val="single" w:sz="4" w:space="0" w:color="auto"/>
        </w:rPr>
        <w:t>応援</w:t>
      </w:r>
      <w:r w:rsidR="00B73E82" w:rsidRPr="00B73E82">
        <w:rPr>
          <w:rFonts w:asciiTheme="majorEastAsia" w:eastAsiaTheme="majorEastAsia" w:hAnsiTheme="majorEastAsia" w:hint="eastAsia"/>
          <w:sz w:val="24"/>
          <w:szCs w:val="24"/>
          <w:bdr w:val="single" w:sz="4" w:space="0" w:color="auto"/>
        </w:rPr>
        <w:t>プロジェクト</w:t>
      </w:r>
    </w:p>
    <w:p w14:paraId="539E3876" w14:textId="0AF4527A" w:rsidR="00B73E82" w:rsidRDefault="00B73E82" w:rsidP="001A59A8">
      <w:pPr>
        <w:snapToGrid w:val="0"/>
        <w:spacing w:line="240" w:lineRule="atLeast"/>
        <w:ind w:firstLineChars="100" w:firstLine="240"/>
        <w:rPr>
          <w:sz w:val="24"/>
          <w:szCs w:val="24"/>
        </w:rPr>
      </w:pPr>
      <w:r w:rsidRPr="00B73E82">
        <w:rPr>
          <w:rFonts w:hint="eastAsia"/>
          <w:sz w:val="24"/>
          <w:szCs w:val="24"/>
        </w:rPr>
        <w:t>令和</w:t>
      </w:r>
      <w:r w:rsidR="00092924">
        <w:rPr>
          <w:rFonts w:hint="eastAsia"/>
          <w:sz w:val="24"/>
          <w:szCs w:val="24"/>
        </w:rPr>
        <w:t>６</w:t>
      </w:r>
      <w:r w:rsidR="008E047F">
        <w:rPr>
          <w:rFonts w:hint="eastAsia"/>
          <w:sz w:val="24"/>
          <w:szCs w:val="24"/>
        </w:rPr>
        <w:t>年度に</w:t>
      </w:r>
      <w:r w:rsidR="001A59A8">
        <w:rPr>
          <w:rFonts w:hint="eastAsia"/>
          <w:sz w:val="24"/>
          <w:szCs w:val="24"/>
        </w:rPr>
        <w:t>完成した「立山町防災児童館複合施設」</w:t>
      </w:r>
      <w:r w:rsidR="003A6BEE">
        <w:rPr>
          <w:rFonts w:hint="eastAsia"/>
          <w:sz w:val="24"/>
          <w:szCs w:val="24"/>
        </w:rPr>
        <w:t>（愛称</w:t>
      </w:r>
      <w:r w:rsidR="001A59A8">
        <w:rPr>
          <w:rFonts w:hint="eastAsia"/>
          <w:sz w:val="24"/>
          <w:szCs w:val="24"/>
        </w:rPr>
        <w:t>「</w:t>
      </w:r>
      <w:r w:rsidR="003A6BEE">
        <w:rPr>
          <w:rFonts w:hint="eastAsia"/>
          <w:sz w:val="24"/>
          <w:szCs w:val="24"/>
        </w:rPr>
        <w:t>アカリエ</w:t>
      </w:r>
      <w:r w:rsidR="001A59A8">
        <w:rPr>
          <w:rFonts w:hint="eastAsia"/>
          <w:sz w:val="24"/>
          <w:szCs w:val="24"/>
        </w:rPr>
        <w:t>」</w:t>
      </w:r>
      <w:r w:rsidR="003A6BEE">
        <w:rPr>
          <w:rFonts w:hint="eastAsia"/>
          <w:sz w:val="24"/>
          <w:szCs w:val="24"/>
        </w:rPr>
        <w:t>）</w:t>
      </w:r>
      <w:r w:rsidR="00435D2B">
        <w:rPr>
          <w:rFonts w:hint="eastAsia"/>
          <w:sz w:val="24"/>
          <w:szCs w:val="24"/>
        </w:rPr>
        <w:t>は、</w:t>
      </w:r>
      <w:r w:rsidR="00AF1CC6">
        <w:rPr>
          <w:rFonts w:hint="eastAsia"/>
          <w:sz w:val="24"/>
          <w:szCs w:val="24"/>
        </w:rPr>
        <w:t>立山町役場庁舎</w:t>
      </w:r>
      <w:r w:rsidR="001A59A8">
        <w:rPr>
          <w:rFonts w:hint="eastAsia"/>
          <w:sz w:val="24"/>
          <w:szCs w:val="24"/>
        </w:rPr>
        <w:t>に隣接し、</w:t>
      </w:r>
      <w:r w:rsidR="00AF1CC6">
        <w:rPr>
          <w:rFonts w:hint="eastAsia"/>
          <w:sz w:val="24"/>
          <w:szCs w:val="24"/>
        </w:rPr>
        <w:t>防災・災害対応の拠点機能</w:t>
      </w:r>
      <w:r w:rsidR="007E688C">
        <w:rPr>
          <w:rFonts w:hint="eastAsia"/>
          <w:sz w:val="24"/>
          <w:szCs w:val="24"/>
        </w:rPr>
        <w:t>を兼ね備えた</w:t>
      </w:r>
      <w:r w:rsidR="001A59A8">
        <w:rPr>
          <w:rFonts w:hint="eastAsia"/>
          <w:sz w:val="24"/>
          <w:szCs w:val="24"/>
        </w:rPr>
        <w:t>児童館</w:t>
      </w:r>
      <w:r w:rsidR="007E688C">
        <w:rPr>
          <w:rFonts w:hint="eastAsia"/>
          <w:sz w:val="24"/>
          <w:szCs w:val="24"/>
        </w:rPr>
        <w:t>で</w:t>
      </w:r>
      <w:r w:rsidR="00435D2B">
        <w:rPr>
          <w:rFonts w:hint="eastAsia"/>
          <w:sz w:val="24"/>
          <w:szCs w:val="24"/>
        </w:rPr>
        <w:t>、</w:t>
      </w:r>
      <w:r w:rsidR="00AF1CC6">
        <w:rPr>
          <w:rFonts w:hint="eastAsia"/>
          <w:sz w:val="24"/>
          <w:szCs w:val="24"/>
        </w:rPr>
        <w:t>こ</w:t>
      </w:r>
      <w:r w:rsidRPr="00B73E82">
        <w:rPr>
          <w:rFonts w:hint="eastAsia"/>
          <w:sz w:val="24"/>
          <w:szCs w:val="24"/>
        </w:rPr>
        <w:t>どもの居場所</w:t>
      </w:r>
      <w:r w:rsidR="00D10DF0">
        <w:rPr>
          <w:rFonts w:hint="eastAsia"/>
          <w:sz w:val="24"/>
          <w:szCs w:val="24"/>
        </w:rPr>
        <w:t>・</w:t>
      </w:r>
      <w:r w:rsidRPr="00B73E82">
        <w:rPr>
          <w:rFonts w:hint="eastAsia"/>
          <w:sz w:val="24"/>
          <w:szCs w:val="24"/>
        </w:rPr>
        <w:t>多世代交流の中心と</w:t>
      </w:r>
      <w:r w:rsidR="007E688C">
        <w:rPr>
          <w:rFonts w:hint="eastAsia"/>
          <w:sz w:val="24"/>
          <w:szCs w:val="24"/>
        </w:rPr>
        <w:t>して多くの</w:t>
      </w:r>
      <w:r w:rsidR="00435D2B">
        <w:rPr>
          <w:rFonts w:hint="eastAsia"/>
          <w:sz w:val="24"/>
          <w:szCs w:val="24"/>
        </w:rPr>
        <w:t>方</w:t>
      </w:r>
      <w:r w:rsidR="007E688C">
        <w:rPr>
          <w:rFonts w:hint="eastAsia"/>
          <w:sz w:val="24"/>
          <w:szCs w:val="24"/>
        </w:rPr>
        <w:t>に利用されています。</w:t>
      </w:r>
      <w:r w:rsidR="00CA2ECC">
        <w:rPr>
          <w:rFonts w:hint="eastAsia"/>
          <w:sz w:val="24"/>
          <w:szCs w:val="24"/>
        </w:rPr>
        <w:t>こどもたちが安全に楽しく過ごせるよう、</w:t>
      </w:r>
      <w:r w:rsidRPr="00B73E82">
        <w:rPr>
          <w:rFonts w:hint="eastAsia"/>
          <w:sz w:val="24"/>
          <w:szCs w:val="24"/>
        </w:rPr>
        <w:t>この施設</w:t>
      </w:r>
      <w:r w:rsidR="00092924">
        <w:rPr>
          <w:rFonts w:hint="eastAsia"/>
          <w:sz w:val="24"/>
          <w:szCs w:val="24"/>
        </w:rPr>
        <w:t>の</w:t>
      </w:r>
      <w:r w:rsidRPr="00B73E82">
        <w:rPr>
          <w:rFonts w:hint="eastAsia"/>
          <w:sz w:val="24"/>
          <w:szCs w:val="24"/>
        </w:rPr>
        <w:t>屋内・屋外遊具の整備</w:t>
      </w:r>
      <w:r w:rsidR="00435D2B">
        <w:rPr>
          <w:rFonts w:hint="eastAsia"/>
          <w:sz w:val="24"/>
          <w:szCs w:val="24"/>
        </w:rPr>
        <w:t>・維持管理</w:t>
      </w:r>
      <w:r w:rsidRPr="00B73E82">
        <w:rPr>
          <w:rFonts w:hint="eastAsia"/>
          <w:sz w:val="24"/>
          <w:szCs w:val="24"/>
        </w:rPr>
        <w:t>に</w:t>
      </w:r>
      <w:r w:rsidR="00CA2ECC">
        <w:rPr>
          <w:rFonts w:hint="eastAsia"/>
          <w:sz w:val="24"/>
          <w:szCs w:val="24"/>
        </w:rPr>
        <w:t>取り組みます</w:t>
      </w:r>
      <w:r w:rsidRPr="00B73E82">
        <w:rPr>
          <w:rFonts w:hint="eastAsia"/>
          <w:sz w:val="24"/>
          <w:szCs w:val="24"/>
        </w:rPr>
        <w:t>。</w:t>
      </w:r>
    </w:p>
    <w:p w14:paraId="77E8EB7E" w14:textId="77777777" w:rsidR="00FF7CEC" w:rsidRDefault="00FF7CEC" w:rsidP="00206B6D">
      <w:pPr>
        <w:snapToGrid w:val="0"/>
        <w:spacing w:line="240" w:lineRule="atLeast"/>
        <w:rPr>
          <w:sz w:val="24"/>
          <w:szCs w:val="24"/>
        </w:rPr>
      </w:pPr>
    </w:p>
    <w:p w14:paraId="3D9F3ECE" w14:textId="25101DA2" w:rsidR="00FF7CEC" w:rsidRPr="006C7867" w:rsidRDefault="00FF7CEC" w:rsidP="00206B6D">
      <w:pPr>
        <w:snapToGrid w:val="0"/>
        <w:spacing w:line="240" w:lineRule="atLeast"/>
        <w:rPr>
          <w:rFonts w:asciiTheme="majorEastAsia" w:eastAsiaTheme="majorEastAsia" w:hAnsiTheme="majorEastAsia"/>
          <w:sz w:val="24"/>
          <w:szCs w:val="24"/>
          <w:bdr w:val="single" w:sz="4" w:space="0" w:color="auto"/>
        </w:rPr>
      </w:pPr>
      <w:r w:rsidRPr="006C7867">
        <w:rPr>
          <w:rFonts w:asciiTheme="majorEastAsia" w:eastAsiaTheme="majorEastAsia" w:hAnsiTheme="majorEastAsia" w:hint="eastAsia"/>
          <w:sz w:val="24"/>
          <w:szCs w:val="24"/>
          <w:bdr w:val="single" w:sz="4" w:space="0" w:color="auto"/>
        </w:rPr>
        <w:t>立山黒部アルペンルートの応援と国立公園立山の環境整備</w:t>
      </w:r>
      <w:r w:rsidR="008D72BC">
        <w:rPr>
          <w:rFonts w:asciiTheme="majorEastAsia" w:eastAsiaTheme="majorEastAsia" w:hAnsiTheme="majorEastAsia" w:hint="eastAsia"/>
          <w:sz w:val="24"/>
          <w:szCs w:val="24"/>
          <w:bdr w:val="single" w:sz="4" w:space="0" w:color="auto"/>
        </w:rPr>
        <w:t>プロジェクト</w:t>
      </w:r>
    </w:p>
    <w:p w14:paraId="21392C65" w14:textId="5916A879" w:rsidR="00FF7CEC" w:rsidRDefault="00FF7CEC" w:rsidP="00206B6D">
      <w:pPr>
        <w:snapToGrid w:val="0"/>
        <w:spacing w:line="240" w:lineRule="atLeast"/>
        <w:ind w:firstLineChars="100" w:firstLine="240"/>
        <w:rPr>
          <w:sz w:val="24"/>
          <w:szCs w:val="24"/>
        </w:rPr>
      </w:pPr>
      <w:r w:rsidRPr="006C7867">
        <w:rPr>
          <w:rFonts w:hint="eastAsia"/>
          <w:sz w:val="24"/>
          <w:szCs w:val="24"/>
        </w:rPr>
        <w:t>山岳観光地や国立公園に多くの観光客が訪れるよう、立山黒部アルペンルートの応援（魅力発信、環境整備、</w:t>
      </w:r>
      <w:r w:rsidR="00092924">
        <w:rPr>
          <w:rFonts w:hint="eastAsia"/>
          <w:sz w:val="24"/>
          <w:szCs w:val="24"/>
        </w:rPr>
        <w:t>公共交通の</w:t>
      </w:r>
      <w:r w:rsidRPr="006C7867">
        <w:rPr>
          <w:rFonts w:hint="eastAsia"/>
          <w:sz w:val="24"/>
          <w:szCs w:val="24"/>
        </w:rPr>
        <w:t>維持活性化、事業者支援）や、国立公園立山の環境整備（登山者の安全を守るための登山道・標識の整備）等</w:t>
      </w:r>
      <w:r w:rsidR="00CA2ECC">
        <w:rPr>
          <w:rFonts w:hint="eastAsia"/>
          <w:sz w:val="24"/>
          <w:szCs w:val="24"/>
        </w:rPr>
        <w:t>を実施</w:t>
      </w:r>
      <w:r w:rsidRPr="006C7867">
        <w:rPr>
          <w:rFonts w:hint="eastAsia"/>
          <w:sz w:val="24"/>
          <w:szCs w:val="24"/>
        </w:rPr>
        <w:t>します。</w:t>
      </w:r>
    </w:p>
    <w:p w14:paraId="2968E414" w14:textId="77777777" w:rsidR="00206B6D" w:rsidRPr="00CA2ECC" w:rsidRDefault="00206B6D" w:rsidP="00206B6D">
      <w:pPr>
        <w:snapToGrid w:val="0"/>
        <w:spacing w:line="240" w:lineRule="atLeast"/>
        <w:rPr>
          <w:sz w:val="24"/>
          <w:szCs w:val="24"/>
        </w:rPr>
      </w:pPr>
    </w:p>
    <w:p w14:paraId="38028E63" w14:textId="77777777" w:rsidR="00206B6D" w:rsidRDefault="00AF1CC6" w:rsidP="00206B6D">
      <w:pPr>
        <w:adjustRightInd w:val="0"/>
        <w:snapToGrid w:val="0"/>
        <w:spacing w:line="240" w:lineRule="atLeast"/>
        <w:rPr>
          <w:rFonts w:asciiTheme="majorEastAsia" w:eastAsiaTheme="majorEastAsia" w:hAnsiTheme="majorEastAsia"/>
          <w:sz w:val="24"/>
          <w:szCs w:val="24"/>
          <w:bdr w:val="single" w:sz="4" w:space="0" w:color="auto"/>
        </w:rPr>
      </w:pPr>
      <w:r>
        <w:rPr>
          <w:rFonts w:asciiTheme="majorEastAsia" w:eastAsiaTheme="majorEastAsia" w:hAnsiTheme="majorEastAsia" w:hint="eastAsia"/>
          <w:sz w:val="24"/>
          <w:szCs w:val="24"/>
          <w:bdr w:val="single" w:sz="4" w:space="0" w:color="auto"/>
        </w:rPr>
        <w:t>こどもが輝く美しいまちづくり</w:t>
      </w:r>
      <w:r w:rsidR="00206B6D" w:rsidRPr="004D06E6">
        <w:rPr>
          <w:rFonts w:asciiTheme="majorEastAsia" w:eastAsiaTheme="majorEastAsia" w:hAnsiTheme="majorEastAsia" w:hint="eastAsia"/>
          <w:sz w:val="24"/>
          <w:szCs w:val="24"/>
          <w:bdr w:val="single" w:sz="4" w:space="0" w:color="auto"/>
        </w:rPr>
        <w:t>プロジェクト</w:t>
      </w:r>
    </w:p>
    <w:p w14:paraId="551D2B81" w14:textId="46288D17" w:rsidR="00206B6D" w:rsidRPr="00206B6D" w:rsidRDefault="00206B6D" w:rsidP="00B56781">
      <w:pPr>
        <w:adjustRightInd w:val="0"/>
        <w:snapToGrid w:val="0"/>
        <w:spacing w:line="240" w:lineRule="atLeast"/>
        <w:ind w:firstLineChars="100" w:firstLine="240"/>
        <w:rPr>
          <w:sz w:val="24"/>
          <w:szCs w:val="24"/>
        </w:rPr>
      </w:pPr>
      <w:r>
        <w:rPr>
          <w:rFonts w:hint="eastAsia"/>
          <w:sz w:val="24"/>
          <w:szCs w:val="24"/>
        </w:rPr>
        <w:t>未来を担う</w:t>
      </w:r>
      <w:r w:rsidR="00AF1CC6">
        <w:rPr>
          <w:rFonts w:hint="eastAsia"/>
          <w:sz w:val="24"/>
          <w:szCs w:val="24"/>
        </w:rPr>
        <w:t>こ</w:t>
      </w:r>
      <w:r>
        <w:rPr>
          <w:rFonts w:hint="eastAsia"/>
          <w:sz w:val="24"/>
          <w:szCs w:val="24"/>
        </w:rPr>
        <w:t>どもたちのために、環境に配慮したまちづくりを進めます。また</w:t>
      </w:r>
      <w:r w:rsidR="00DD6BF5">
        <w:rPr>
          <w:rFonts w:hint="eastAsia"/>
          <w:sz w:val="24"/>
          <w:szCs w:val="24"/>
        </w:rPr>
        <w:t>、</w:t>
      </w:r>
      <w:r w:rsidR="005B482E">
        <w:rPr>
          <w:rFonts w:hint="eastAsia"/>
          <w:sz w:val="24"/>
          <w:szCs w:val="24"/>
        </w:rPr>
        <w:t>安心して産み育て、</w:t>
      </w:r>
      <w:r w:rsidR="00376245">
        <w:rPr>
          <w:rFonts w:hint="eastAsia"/>
          <w:sz w:val="24"/>
          <w:szCs w:val="24"/>
        </w:rPr>
        <w:t>こどもたちが</w:t>
      </w:r>
      <w:r w:rsidR="005B482E">
        <w:rPr>
          <w:rFonts w:hint="eastAsia"/>
          <w:sz w:val="24"/>
          <w:szCs w:val="24"/>
        </w:rPr>
        <w:t>健やかに育つ</w:t>
      </w:r>
      <w:r w:rsidR="00376245">
        <w:rPr>
          <w:rFonts w:hint="eastAsia"/>
          <w:sz w:val="24"/>
          <w:szCs w:val="24"/>
        </w:rPr>
        <w:t>まちを目指し</w:t>
      </w:r>
      <w:r w:rsidR="00D10DF0">
        <w:rPr>
          <w:rFonts w:hint="eastAsia"/>
          <w:sz w:val="24"/>
          <w:szCs w:val="24"/>
        </w:rPr>
        <w:t>て</w:t>
      </w:r>
      <w:r w:rsidR="005B482E">
        <w:rPr>
          <w:rFonts w:hint="eastAsia"/>
          <w:sz w:val="24"/>
          <w:szCs w:val="24"/>
        </w:rPr>
        <w:t>、</w:t>
      </w:r>
      <w:r w:rsidR="00376245">
        <w:rPr>
          <w:rFonts w:hint="eastAsia"/>
          <w:sz w:val="24"/>
          <w:szCs w:val="24"/>
        </w:rPr>
        <w:t>こどもの権利を大切にし安全に過ごせる居場所づくりやサポート</w:t>
      </w:r>
      <w:r w:rsidR="00D10DF0">
        <w:rPr>
          <w:rFonts w:hint="eastAsia"/>
          <w:sz w:val="24"/>
          <w:szCs w:val="24"/>
        </w:rPr>
        <w:t>体制を整え、</w:t>
      </w:r>
      <w:r w:rsidR="00DD6BF5">
        <w:rPr>
          <w:rFonts w:hint="eastAsia"/>
          <w:sz w:val="24"/>
          <w:szCs w:val="24"/>
        </w:rPr>
        <w:t>妊娠期から子育て期にわた</w:t>
      </w:r>
      <w:r w:rsidR="005B482E">
        <w:rPr>
          <w:rFonts w:hint="eastAsia"/>
          <w:sz w:val="24"/>
          <w:szCs w:val="24"/>
        </w:rPr>
        <w:t>る切れ目のない支援を行います。</w:t>
      </w:r>
      <w:r w:rsidR="00D10DF0">
        <w:rPr>
          <w:rFonts w:hint="eastAsia"/>
          <w:sz w:val="24"/>
          <w:szCs w:val="24"/>
        </w:rPr>
        <w:t>（児童館、放課後児童クラブ、こどもの貧困対策、児童虐待防止、ヤングケアラーへの支援、保育サービスの向上等）</w:t>
      </w:r>
    </w:p>
    <w:sectPr w:rsidR="00206B6D" w:rsidRPr="00206B6D" w:rsidSect="00F4788C">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86803" w14:textId="77777777" w:rsidR="00DB0EA6" w:rsidRDefault="00DB0EA6" w:rsidP="00DB0EA6">
      <w:r>
        <w:separator/>
      </w:r>
    </w:p>
  </w:endnote>
  <w:endnote w:type="continuationSeparator" w:id="0">
    <w:p w14:paraId="7216D710" w14:textId="77777777" w:rsidR="00DB0EA6" w:rsidRDefault="00DB0EA6" w:rsidP="00DB0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8E35C" w14:textId="77777777" w:rsidR="00DB0EA6" w:rsidRDefault="00DB0EA6" w:rsidP="00DB0EA6">
      <w:r>
        <w:separator/>
      </w:r>
    </w:p>
  </w:footnote>
  <w:footnote w:type="continuationSeparator" w:id="0">
    <w:p w14:paraId="6EF8C325" w14:textId="77777777" w:rsidR="00DB0EA6" w:rsidRDefault="00DB0EA6" w:rsidP="00DB0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02ABE"/>
    <w:multiLevelType w:val="hybridMultilevel"/>
    <w:tmpl w:val="39C8FF04"/>
    <w:lvl w:ilvl="0" w:tplc="9D7C4DA6">
      <w:numFmt w:val="bullet"/>
      <w:lvlText w:val="□"/>
      <w:lvlJc w:val="left"/>
      <w:pPr>
        <w:ind w:left="3480" w:hanging="360"/>
      </w:pPr>
      <w:rPr>
        <w:rFonts w:ascii="ＭＳ 明朝" w:eastAsia="ＭＳ 明朝" w:hAnsi="ＭＳ 明朝" w:cstheme="minorBidi" w:hint="eastAsia"/>
      </w:rPr>
    </w:lvl>
    <w:lvl w:ilvl="1" w:tplc="0409000B" w:tentative="1">
      <w:start w:val="1"/>
      <w:numFmt w:val="bullet"/>
      <w:lvlText w:val=""/>
      <w:lvlJc w:val="left"/>
      <w:pPr>
        <w:ind w:left="3960" w:hanging="420"/>
      </w:pPr>
      <w:rPr>
        <w:rFonts w:ascii="Wingdings" w:hAnsi="Wingdings" w:hint="default"/>
      </w:rPr>
    </w:lvl>
    <w:lvl w:ilvl="2" w:tplc="0409000D" w:tentative="1">
      <w:start w:val="1"/>
      <w:numFmt w:val="bullet"/>
      <w:lvlText w:val=""/>
      <w:lvlJc w:val="left"/>
      <w:pPr>
        <w:ind w:left="4380" w:hanging="420"/>
      </w:pPr>
      <w:rPr>
        <w:rFonts w:ascii="Wingdings" w:hAnsi="Wingdings" w:hint="default"/>
      </w:rPr>
    </w:lvl>
    <w:lvl w:ilvl="3" w:tplc="04090001" w:tentative="1">
      <w:start w:val="1"/>
      <w:numFmt w:val="bullet"/>
      <w:lvlText w:val=""/>
      <w:lvlJc w:val="left"/>
      <w:pPr>
        <w:ind w:left="4800" w:hanging="420"/>
      </w:pPr>
      <w:rPr>
        <w:rFonts w:ascii="Wingdings" w:hAnsi="Wingdings" w:hint="default"/>
      </w:rPr>
    </w:lvl>
    <w:lvl w:ilvl="4" w:tplc="0409000B" w:tentative="1">
      <w:start w:val="1"/>
      <w:numFmt w:val="bullet"/>
      <w:lvlText w:val=""/>
      <w:lvlJc w:val="left"/>
      <w:pPr>
        <w:ind w:left="5220" w:hanging="420"/>
      </w:pPr>
      <w:rPr>
        <w:rFonts w:ascii="Wingdings" w:hAnsi="Wingdings" w:hint="default"/>
      </w:rPr>
    </w:lvl>
    <w:lvl w:ilvl="5" w:tplc="0409000D" w:tentative="1">
      <w:start w:val="1"/>
      <w:numFmt w:val="bullet"/>
      <w:lvlText w:val=""/>
      <w:lvlJc w:val="left"/>
      <w:pPr>
        <w:ind w:left="5640" w:hanging="420"/>
      </w:pPr>
      <w:rPr>
        <w:rFonts w:ascii="Wingdings" w:hAnsi="Wingdings" w:hint="default"/>
      </w:rPr>
    </w:lvl>
    <w:lvl w:ilvl="6" w:tplc="04090001" w:tentative="1">
      <w:start w:val="1"/>
      <w:numFmt w:val="bullet"/>
      <w:lvlText w:val=""/>
      <w:lvlJc w:val="left"/>
      <w:pPr>
        <w:ind w:left="6060" w:hanging="420"/>
      </w:pPr>
      <w:rPr>
        <w:rFonts w:ascii="Wingdings" w:hAnsi="Wingdings" w:hint="default"/>
      </w:rPr>
    </w:lvl>
    <w:lvl w:ilvl="7" w:tplc="0409000B" w:tentative="1">
      <w:start w:val="1"/>
      <w:numFmt w:val="bullet"/>
      <w:lvlText w:val=""/>
      <w:lvlJc w:val="left"/>
      <w:pPr>
        <w:ind w:left="6480" w:hanging="420"/>
      </w:pPr>
      <w:rPr>
        <w:rFonts w:ascii="Wingdings" w:hAnsi="Wingdings" w:hint="default"/>
      </w:rPr>
    </w:lvl>
    <w:lvl w:ilvl="8" w:tplc="0409000D" w:tentative="1">
      <w:start w:val="1"/>
      <w:numFmt w:val="bullet"/>
      <w:lvlText w:val=""/>
      <w:lvlJc w:val="left"/>
      <w:pPr>
        <w:ind w:left="6900" w:hanging="420"/>
      </w:pPr>
      <w:rPr>
        <w:rFonts w:ascii="Wingdings" w:hAnsi="Wingdings" w:hint="default"/>
      </w:rPr>
    </w:lvl>
  </w:abstractNum>
  <w:abstractNum w:abstractNumId="1" w15:restartNumberingAfterBreak="0">
    <w:nsid w:val="6EE92491"/>
    <w:multiLevelType w:val="hybridMultilevel"/>
    <w:tmpl w:val="8CE0065A"/>
    <w:lvl w:ilvl="0" w:tplc="13680448">
      <w:numFmt w:val="bullet"/>
      <w:lvlText w:val="□"/>
      <w:lvlJc w:val="left"/>
      <w:pPr>
        <w:ind w:left="3480" w:hanging="360"/>
      </w:pPr>
      <w:rPr>
        <w:rFonts w:ascii="ＭＳ 明朝" w:eastAsia="ＭＳ 明朝" w:hAnsi="ＭＳ 明朝" w:cstheme="minorBidi" w:hint="eastAsia"/>
      </w:rPr>
    </w:lvl>
    <w:lvl w:ilvl="1" w:tplc="0409000B" w:tentative="1">
      <w:start w:val="1"/>
      <w:numFmt w:val="bullet"/>
      <w:lvlText w:val=""/>
      <w:lvlJc w:val="left"/>
      <w:pPr>
        <w:ind w:left="3960" w:hanging="420"/>
      </w:pPr>
      <w:rPr>
        <w:rFonts w:ascii="Wingdings" w:hAnsi="Wingdings" w:hint="default"/>
      </w:rPr>
    </w:lvl>
    <w:lvl w:ilvl="2" w:tplc="0409000D" w:tentative="1">
      <w:start w:val="1"/>
      <w:numFmt w:val="bullet"/>
      <w:lvlText w:val=""/>
      <w:lvlJc w:val="left"/>
      <w:pPr>
        <w:ind w:left="4380" w:hanging="420"/>
      </w:pPr>
      <w:rPr>
        <w:rFonts w:ascii="Wingdings" w:hAnsi="Wingdings" w:hint="default"/>
      </w:rPr>
    </w:lvl>
    <w:lvl w:ilvl="3" w:tplc="04090001" w:tentative="1">
      <w:start w:val="1"/>
      <w:numFmt w:val="bullet"/>
      <w:lvlText w:val=""/>
      <w:lvlJc w:val="left"/>
      <w:pPr>
        <w:ind w:left="4800" w:hanging="420"/>
      </w:pPr>
      <w:rPr>
        <w:rFonts w:ascii="Wingdings" w:hAnsi="Wingdings" w:hint="default"/>
      </w:rPr>
    </w:lvl>
    <w:lvl w:ilvl="4" w:tplc="0409000B" w:tentative="1">
      <w:start w:val="1"/>
      <w:numFmt w:val="bullet"/>
      <w:lvlText w:val=""/>
      <w:lvlJc w:val="left"/>
      <w:pPr>
        <w:ind w:left="5220" w:hanging="420"/>
      </w:pPr>
      <w:rPr>
        <w:rFonts w:ascii="Wingdings" w:hAnsi="Wingdings" w:hint="default"/>
      </w:rPr>
    </w:lvl>
    <w:lvl w:ilvl="5" w:tplc="0409000D" w:tentative="1">
      <w:start w:val="1"/>
      <w:numFmt w:val="bullet"/>
      <w:lvlText w:val=""/>
      <w:lvlJc w:val="left"/>
      <w:pPr>
        <w:ind w:left="5640" w:hanging="420"/>
      </w:pPr>
      <w:rPr>
        <w:rFonts w:ascii="Wingdings" w:hAnsi="Wingdings" w:hint="default"/>
      </w:rPr>
    </w:lvl>
    <w:lvl w:ilvl="6" w:tplc="04090001" w:tentative="1">
      <w:start w:val="1"/>
      <w:numFmt w:val="bullet"/>
      <w:lvlText w:val=""/>
      <w:lvlJc w:val="left"/>
      <w:pPr>
        <w:ind w:left="6060" w:hanging="420"/>
      </w:pPr>
      <w:rPr>
        <w:rFonts w:ascii="Wingdings" w:hAnsi="Wingdings" w:hint="default"/>
      </w:rPr>
    </w:lvl>
    <w:lvl w:ilvl="7" w:tplc="0409000B" w:tentative="1">
      <w:start w:val="1"/>
      <w:numFmt w:val="bullet"/>
      <w:lvlText w:val=""/>
      <w:lvlJc w:val="left"/>
      <w:pPr>
        <w:ind w:left="6480" w:hanging="420"/>
      </w:pPr>
      <w:rPr>
        <w:rFonts w:ascii="Wingdings" w:hAnsi="Wingdings" w:hint="default"/>
      </w:rPr>
    </w:lvl>
    <w:lvl w:ilvl="8" w:tplc="0409000D" w:tentative="1">
      <w:start w:val="1"/>
      <w:numFmt w:val="bullet"/>
      <w:lvlText w:val=""/>
      <w:lvlJc w:val="left"/>
      <w:pPr>
        <w:ind w:left="6900" w:hanging="420"/>
      </w:pPr>
      <w:rPr>
        <w:rFonts w:ascii="Wingdings" w:hAnsi="Wingdings" w:hint="default"/>
      </w:rPr>
    </w:lvl>
  </w:abstractNum>
  <w:num w:numId="1" w16cid:durableId="1075787751">
    <w:abstractNumId w:val="0"/>
  </w:num>
  <w:num w:numId="2" w16cid:durableId="1906842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EA6"/>
    <w:rsid w:val="00041455"/>
    <w:rsid w:val="00066F37"/>
    <w:rsid w:val="00087824"/>
    <w:rsid w:val="00092924"/>
    <w:rsid w:val="000C7385"/>
    <w:rsid w:val="000F61CB"/>
    <w:rsid w:val="00140F53"/>
    <w:rsid w:val="00152131"/>
    <w:rsid w:val="00163225"/>
    <w:rsid w:val="001808B6"/>
    <w:rsid w:val="00182715"/>
    <w:rsid w:val="001A59A8"/>
    <w:rsid w:val="001D265A"/>
    <w:rsid w:val="001E0DBB"/>
    <w:rsid w:val="001E63F0"/>
    <w:rsid w:val="001F47A7"/>
    <w:rsid w:val="00206B6D"/>
    <w:rsid w:val="00215D0F"/>
    <w:rsid w:val="002222D1"/>
    <w:rsid w:val="002224B3"/>
    <w:rsid w:val="00247516"/>
    <w:rsid w:val="00256C44"/>
    <w:rsid w:val="00280380"/>
    <w:rsid w:val="00287054"/>
    <w:rsid w:val="002C320C"/>
    <w:rsid w:val="002D3735"/>
    <w:rsid w:val="00305C6E"/>
    <w:rsid w:val="00376245"/>
    <w:rsid w:val="0037699D"/>
    <w:rsid w:val="00386C53"/>
    <w:rsid w:val="003A6BEE"/>
    <w:rsid w:val="003C15FC"/>
    <w:rsid w:val="00435D2B"/>
    <w:rsid w:val="00460495"/>
    <w:rsid w:val="004639B6"/>
    <w:rsid w:val="004B01E4"/>
    <w:rsid w:val="004B6FD9"/>
    <w:rsid w:val="004E48F2"/>
    <w:rsid w:val="005B482E"/>
    <w:rsid w:val="005B6C71"/>
    <w:rsid w:val="005E0AE5"/>
    <w:rsid w:val="0067065A"/>
    <w:rsid w:val="006775DE"/>
    <w:rsid w:val="00702CC1"/>
    <w:rsid w:val="007A091A"/>
    <w:rsid w:val="007B1745"/>
    <w:rsid w:val="007E688C"/>
    <w:rsid w:val="0080386C"/>
    <w:rsid w:val="008660F3"/>
    <w:rsid w:val="008711AC"/>
    <w:rsid w:val="00880CE3"/>
    <w:rsid w:val="008C2FB0"/>
    <w:rsid w:val="008D72BC"/>
    <w:rsid w:val="008E047F"/>
    <w:rsid w:val="008F3CF7"/>
    <w:rsid w:val="009564F0"/>
    <w:rsid w:val="00973058"/>
    <w:rsid w:val="009753E6"/>
    <w:rsid w:val="00987390"/>
    <w:rsid w:val="00991310"/>
    <w:rsid w:val="009E3A46"/>
    <w:rsid w:val="00A96A9E"/>
    <w:rsid w:val="00AF1CC6"/>
    <w:rsid w:val="00B450D9"/>
    <w:rsid w:val="00B56781"/>
    <w:rsid w:val="00B73E82"/>
    <w:rsid w:val="00B779D3"/>
    <w:rsid w:val="00C44329"/>
    <w:rsid w:val="00CA2ECC"/>
    <w:rsid w:val="00D10DF0"/>
    <w:rsid w:val="00D140B0"/>
    <w:rsid w:val="00D7645E"/>
    <w:rsid w:val="00D83CEF"/>
    <w:rsid w:val="00DB0EA6"/>
    <w:rsid w:val="00DD6BF5"/>
    <w:rsid w:val="00DE3AA0"/>
    <w:rsid w:val="00DF7A15"/>
    <w:rsid w:val="00E50A50"/>
    <w:rsid w:val="00E85E92"/>
    <w:rsid w:val="00EC4A99"/>
    <w:rsid w:val="00EF0A0D"/>
    <w:rsid w:val="00F06146"/>
    <w:rsid w:val="00F31579"/>
    <w:rsid w:val="00F4788C"/>
    <w:rsid w:val="00F50B4A"/>
    <w:rsid w:val="00F57898"/>
    <w:rsid w:val="00F83713"/>
    <w:rsid w:val="00FD5759"/>
    <w:rsid w:val="00FD74A6"/>
    <w:rsid w:val="00FF7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22E8E8C9"/>
  <w15:docId w15:val="{997ADF46-C12B-4E5D-8D74-FBC438E1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B0EA6"/>
    <w:pPr>
      <w:jc w:val="center"/>
    </w:pPr>
    <w:rPr>
      <w:sz w:val="24"/>
      <w:szCs w:val="24"/>
    </w:rPr>
  </w:style>
  <w:style w:type="character" w:customStyle="1" w:styleId="a4">
    <w:name w:val="記 (文字)"/>
    <w:basedOn w:val="a0"/>
    <w:link w:val="a3"/>
    <w:uiPriority w:val="99"/>
    <w:rsid w:val="00DB0EA6"/>
    <w:rPr>
      <w:sz w:val="24"/>
      <w:szCs w:val="24"/>
    </w:rPr>
  </w:style>
  <w:style w:type="paragraph" w:styleId="a5">
    <w:name w:val="Closing"/>
    <w:basedOn w:val="a"/>
    <w:link w:val="a6"/>
    <w:uiPriority w:val="99"/>
    <w:unhideWhenUsed/>
    <w:rsid w:val="00DB0EA6"/>
    <w:pPr>
      <w:jc w:val="right"/>
    </w:pPr>
    <w:rPr>
      <w:sz w:val="24"/>
      <w:szCs w:val="24"/>
    </w:rPr>
  </w:style>
  <w:style w:type="character" w:customStyle="1" w:styleId="a6">
    <w:name w:val="結語 (文字)"/>
    <w:basedOn w:val="a0"/>
    <w:link w:val="a5"/>
    <w:uiPriority w:val="99"/>
    <w:rsid w:val="00DB0EA6"/>
    <w:rPr>
      <w:sz w:val="24"/>
      <w:szCs w:val="24"/>
    </w:rPr>
  </w:style>
  <w:style w:type="paragraph" w:styleId="a7">
    <w:name w:val="header"/>
    <w:basedOn w:val="a"/>
    <w:link w:val="a8"/>
    <w:uiPriority w:val="99"/>
    <w:unhideWhenUsed/>
    <w:rsid w:val="00DB0EA6"/>
    <w:pPr>
      <w:tabs>
        <w:tab w:val="center" w:pos="4252"/>
        <w:tab w:val="right" w:pos="8504"/>
      </w:tabs>
      <w:snapToGrid w:val="0"/>
    </w:pPr>
  </w:style>
  <w:style w:type="character" w:customStyle="1" w:styleId="a8">
    <w:name w:val="ヘッダー (文字)"/>
    <w:basedOn w:val="a0"/>
    <w:link w:val="a7"/>
    <w:uiPriority w:val="99"/>
    <w:rsid w:val="00DB0EA6"/>
  </w:style>
  <w:style w:type="paragraph" w:styleId="a9">
    <w:name w:val="footer"/>
    <w:basedOn w:val="a"/>
    <w:link w:val="aa"/>
    <w:uiPriority w:val="99"/>
    <w:unhideWhenUsed/>
    <w:rsid w:val="00DB0EA6"/>
    <w:pPr>
      <w:tabs>
        <w:tab w:val="center" w:pos="4252"/>
        <w:tab w:val="right" w:pos="8504"/>
      </w:tabs>
      <w:snapToGrid w:val="0"/>
    </w:pPr>
  </w:style>
  <w:style w:type="character" w:customStyle="1" w:styleId="aa">
    <w:name w:val="フッター (文字)"/>
    <w:basedOn w:val="a0"/>
    <w:link w:val="a9"/>
    <w:uiPriority w:val="99"/>
    <w:rsid w:val="00DB0EA6"/>
  </w:style>
  <w:style w:type="paragraph" w:styleId="ab">
    <w:name w:val="List Paragraph"/>
    <w:basedOn w:val="a"/>
    <w:uiPriority w:val="34"/>
    <w:qFormat/>
    <w:rsid w:val="002D3735"/>
    <w:pPr>
      <w:ind w:leftChars="400" w:left="840"/>
    </w:pPr>
  </w:style>
  <w:style w:type="paragraph" w:styleId="ac">
    <w:name w:val="Balloon Text"/>
    <w:basedOn w:val="a"/>
    <w:link w:val="ad"/>
    <w:uiPriority w:val="99"/>
    <w:semiHidden/>
    <w:unhideWhenUsed/>
    <w:rsid w:val="0016322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63225"/>
    <w:rPr>
      <w:rFonts w:asciiTheme="majorHAnsi" w:eastAsiaTheme="majorEastAsia" w:hAnsiTheme="majorHAnsi" w:cstheme="majorBidi"/>
      <w:sz w:val="18"/>
      <w:szCs w:val="18"/>
    </w:rPr>
  </w:style>
  <w:style w:type="table" w:styleId="ae">
    <w:name w:val="Table Grid"/>
    <w:basedOn w:val="a1"/>
    <w:uiPriority w:val="59"/>
    <w:rsid w:val="002C3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FA4C4-EEB1-4D86-8C11-FB1A1565E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Pages>
  <Words>286</Words>
  <Characters>1633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山本 夕紀</cp:lastModifiedBy>
  <cp:revision>20</cp:revision>
  <cp:lastPrinted>2024-09-04T10:07:00Z</cp:lastPrinted>
  <dcterms:created xsi:type="dcterms:W3CDTF">2023-07-04T04:48:00Z</dcterms:created>
  <dcterms:modified xsi:type="dcterms:W3CDTF">2026-03-19T06:06:00Z</dcterms:modified>
</cp:coreProperties>
</file>